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5B8EC" w14:textId="77777777" w:rsidR="0075378C" w:rsidRDefault="00576F04" w:rsidP="00895689">
      <w:pPr>
        <w:jc w:val="center"/>
        <w:rPr>
          <w:b/>
          <w:sz w:val="40"/>
          <w:szCs w:val="40"/>
        </w:rPr>
      </w:pPr>
      <w:r>
        <w:rPr>
          <w:b/>
          <w:noProof/>
          <w:sz w:val="40"/>
          <w:szCs w:val="40"/>
        </w:rPr>
        <w:drawing>
          <wp:inline distT="114300" distB="114300" distL="114300" distR="114300" wp14:anchorId="2CC7C4B4" wp14:editId="06D207E8">
            <wp:extent cx="8903447" cy="5994400"/>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8903447" cy="5994400"/>
                    </a:xfrm>
                    <a:prstGeom prst="rect">
                      <a:avLst/>
                    </a:prstGeom>
                    <a:ln/>
                  </pic:spPr>
                </pic:pic>
              </a:graphicData>
            </a:graphic>
          </wp:inline>
        </w:drawing>
      </w:r>
    </w:p>
    <w:p w14:paraId="40841D23" w14:textId="77777777" w:rsidR="0075378C" w:rsidRPr="00871379" w:rsidRDefault="0075378C">
      <w:pPr>
        <w:rPr>
          <w:b/>
          <w:sz w:val="22"/>
          <w:szCs w:val="22"/>
        </w:rPr>
      </w:pPr>
    </w:p>
    <w:tbl>
      <w:tblPr>
        <w:tblStyle w:val="a"/>
        <w:tblW w:w="14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90"/>
      </w:tblGrid>
      <w:tr w:rsidR="0075378C" w14:paraId="727A2C80" w14:textId="77777777">
        <w:trPr>
          <w:trHeight w:val="1280"/>
          <w:jc w:val="center"/>
        </w:trPr>
        <w:tc>
          <w:tcPr>
            <w:tcW w:w="14390" w:type="dxa"/>
            <w:tcBorders>
              <w:top w:val="single" w:sz="4" w:space="0" w:color="000000"/>
              <w:left w:val="single" w:sz="4" w:space="0" w:color="000000"/>
              <w:bottom w:val="single" w:sz="4" w:space="0" w:color="000000"/>
            </w:tcBorders>
            <w:shd w:val="clear" w:color="auto" w:fill="B4A7D6"/>
            <w:tcMar>
              <w:top w:w="0" w:type="dxa"/>
              <w:left w:w="115" w:type="dxa"/>
              <w:bottom w:w="0" w:type="dxa"/>
              <w:right w:w="115" w:type="dxa"/>
            </w:tcMar>
            <w:vAlign w:val="center"/>
          </w:tcPr>
          <w:p w14:paraId="275E94AB" w14:textId="77777777" w:rsidR="0075378C" w:rsidRDefault="00576F04">
            <w:pPr>
              <w:widowControl w:val="0"/>
              <w:spacing w:line="276" w:lineRule="auto"/>
              <w:jc w:val="center"/>
              <w:rPr>
                <w:rFonts w:ascii="Calibri" w:eastAsia="Calibri" w:hAnsi="Calibri" w:cs="Calibri"/>
                <w:b/>
                <w:sz w:val="40"/>
                <w:szCs w:val="40"/>
              </w:rPr>
            </w:pPr>
            <w:r>
              <w:rPr>
                <w:rFonts w:ascii="Calibri" w:eastAsia="Calibri" w:hAnsi="Calibri" w:cs="Calibri"/>
                <w:b/>
                <w:sz w:val="40"/>
                <w:szCs w:val="40"/>
              </w:rPr>
              <w:t>Lesson Planning Guide</w:t>
            </w:r>
          </w:p>
        </w:tc>
      </w:tr>
      <w:tr w:rsidR="0075378C" w14:paraId="22017093" w14:textId="77777777">
        <w:trPr>
          <w:trHeight w:val="360"/>
          <w:jc w:val="center"/>
        </w:trPr>
        <w:tc>
          <w:tcPr>
            <w:tcW w:w="143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540A162C" w14:textId="77777777" w:rsidR="0075378C" w:rsidRDefault="00576F04">
            <w:pPr>
              <w:rPr>
                <w:rFonts w:ascii="Calibri" w:eastAsia="Calibri" w:hAnsi="Calibri" w:cs="Calibri"/>
                <w:b/>
                <w:sz w:val="22"/>
                <w:szCs w:val="22"/>
              </w:rPr>
            </w:pPr>
            <w:r>
              <w:rPr>
                <w:rFonts w:ascii="Calibri" w:eastAsia="Calibri" w:hAnsi="Calibri" w:cs="Calibri"/>
                <w:b/>
                <w:sz w:val="22"/>
                <w:szCs w:val="22"/>
              </w:rPr>
              <w:t>Develop Lesson Plans for Instruction</w:t>
            </w:r>
          </w:p>
        </w:tc>
      </w:tr>
      <w:tr w:rsidR="0075378C" w14:paraId="65A6E8CC" w14:textId="77777777">
        <w:trPr>
          <w:trHeight w:val="260"/>
          <w:jc w:val="center"/>
        </w:trPr>
        <w:tc>
          <w:tcPr>
            <w:tcW w:w="14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488208" w14:textId="50CEFF23" w:rsidR="0075378C" w:rsidRDefault="00F76A6E">
            <w:pPr>
              <w:rPr>
                <w:rFonts w:ascii="Calibri" w:eastAsia="Calibri" w:hAnsi="Calibri" w:cs="Calibri"/>
                <w:sz w:val="22"/>
                <w:szCs w:val="22"/>
              </w:rPr>
            </w:pPr>
            <w:r>
              <w:rPr>
                <w:rFonts w:ascii="Calibri" w:eastAsia="Calibri" w:hAnsi="Calibri" w:cs="Calibri"/>
                <w:sz w:val="22"/>
                <w:szCs w:val="22"/>
              </w:rPr>
              <w:t>Steps in developing</w:t>
            </w:r>
            <w:r w:rsidR="00576F04">
              <w:rPr>
                <w:rFonts w:ascii="Calibri" w:eastAsia="Calibri" w:hAnsi="Calibri" w:cs="Calibri"/>
                <w:sz w:val="22"/>
                <w:szCs w:val="22"/>
              </w:rPr>
              <w:t xml:space="preserve"> </w:t>
            </w:r>
            <w:hyperlink r:id="rId8">
              <w:r w:rsidR="00576F04">
                <w:rPr>
                  <w:rFonts w:ascii="Calibri" w:eastAsia="Calibri" w:hAnsi="Calibri" w:cs="Calibri"/>
                  <w:color w:val="0000FF"/>
                  <w:sz w:val="22"/>
                  <w:szCs w:val="22"/>
                </w:rPr>
                <w:t>NGSS</w:t>
              </w:r>
            </w:hyperlink>
            <w:r w:rsidR="00576F04">
              <w:rPr>
                <w:rFonts w:ascii="Calibri" w:eastAsia="Calibri" w:hAnsi="Calibri" w:cs="Calibri"/>
                <w:sz w:val="22"/>
                <w:szCs w:val="22"/>
              </w:rPr>
              <w:t>-/standards-aligned</w:t>
            </w:r>
            <w:r w:rsidR="00C91DE7">
              <w:rPr>
                <w:rFonts w:ascii="Calibri" w:eastAsia="Calibri" w:hAnsi="Calibri" w:cs="Calibri"/>
                <w:sz w:val="22"/>
                <w:szCs w:val="22"/>
              </w:rPr>
              <w:t>, phenomenon-based</w:t>
            </w:r>
            <w:r w:rsidR="00576F04">
              <w:rPr>
                <w:rFonts w:ascii="Calibri" w:eastAsia="Calibri" w:hAnsi="Calibri" w:cs="Calibri"/>
                <w:sz w:val="22"/>
                <w:szCs w:val="22"/>
              </w:rPr>
              <w:t xml:space="preserve"> lessons that are guided by the </w:t>
            </w:r>
            <w:hyperlink r:id="rId9">
              <w:r w:rsidR="00576F04">
                <w:rPr>
                  <w:rFonts w:ascii="Calibri" w:eastAsia="Calibri" w:hAnsi="Calibri" w:cs="Calibri"/>
                  <w:color w:val="0000FF"/>
                  <w:sz w:val="22"/>
                  <w:szCs w:val="22"/>
                </w:rPr>
                <w:t>5Es instructional model</w:t>
              </w:r>
            </w:hyperlink>
            <w:r w:rsidR="00576F04">
              <w:rPr>
                <w:rFonts w:ascii="Calibri" w:eastAsia="Calibri" w:hAnsi="Calibri" w:cs="Calibri"/>
                <w:sz w:val="22"/>
                <w:szCs w:val="22"/>
              </w:rPr>
              <w:t>:</w:t>
            </w:r>
          </w:p>
          <w:p w14:paraId="74B14372" w14:textId="18C7150B" w:rsidR="0075378C" w:rsidRDefault="008447B4">
            <w:pPr>
              <w:numPr>
                <w:ilvl w:val="0"/>
                <w:numId w:val="2"/>
              </w:numPr>
              <w:rPr>
                <w:sz w:val="22"/>
                <w:szCs w:val="22"/>
              </w:rPr>
            </w:pPr>
            <w:r>
              <w:rPr>
                <w:rFonts w:ascii="Calibri" w:eastAsia="Calibri" w:hAnsi="Calibri" w:cs="Calibri"/>
                <w:sz w:val="22"/>
                <w:szCs w:val="22"/>
              </w:rPr>
              <w:t xml:space="preserve">Complete </w:t>
            </w:r>
            <w:r w:rsidR="00576F04">
              <w:rPr>
                <w:rFonts w:ascii="Calibri" w:eastAsia="Calibri" w:hAnsi="Calibri" w:cs="Calibri"/>
                <w:sz w:val="22"/>
                <w:szCs w:val="22"/>
              </w:rPr>
              <w:t>the Lesson Pla</w:t>
            </w:r>
            <w:r w:rsidR="002113B0">
              <w:rPr>
                <w:rFonts w:ascii="Calibri" w:eastAsia="Calibri" w:hAnsi="Calibri" w:cs="Calibri"/>
                <w:sz w:val="22"/>
                <w:szCs w:val="22"/>
              </w:rPr>
              <w:t>n Overview (Part A) to guide development of lesson plans</w:t>
            </w:r>
            <w:r w:rsidR="00576F04">
              <w:rPr>
                <w:rFonts w:ascii="Calibri" w:eastAsia="Calibri" w:hAnsi="Calibri" w:cs="Calibri"/>
                <w:sz w:val="22"/>
                <w:szCs w:val="22"/>
              </w:rPr>
              <w:t>.</w:t>
            </w:r>
          </w:p>
          <w:p w14:paraId="4F7564C0" w14:textId="1864FA95" w:rsidR="0075378C" w:rsidRDefault="00576F04">
            <w:pPr>
              <w:numPr>
                <w:ilvl w:val="0"/>
                <w:numId w:val="2"/>
              </w:numPr>
              <w:rPr>
                <w:sz w:val="22"/>
                <w:szCs w:val="22"/>
              </w:rPr>
            </w:pPr>
            <w:r>
              <w:rPr>
                <w:rFonts w:ascii="Calibri" w:eastAsia="Calibri" w:hAnsi="Calibri" w:cs="Calibri"/>
                <w:sz w:val="22"/>
                <w:szCs w:val="22"/>
              </w:rPr>
              <w:t>Use the Lesson Plan Template (Part B) t</w:t>
            </w:r>
            <w:r w:rsidR="002113B0">
              <w:rPr>
                <w:rFonts w:ascii="Calibri" w:eastAsia="Calibri" w:hAnsi="Calibri" w:cs="Calibri"/>
                <w:sz w:val="22"/>
                <w:szCs w:val="22"/>
              </w:rPr>
              <w:t>o create detailed lesson plans</w:t>
            </w:r>
            <w:r>
              <w:rPr>
                <w:rFonts w:ascii="Calibri" w:eastAsia="Calibri" w:hAnsi="Calibri" w:cs="Calibri"/>
                <w:sz w:val="22"/>
                <w:szCs w:val="22"/>
              </w:rPr>
              <w:t>.</w:t>
            </w:r>
          </w:p>
        </w:tc>
      </w:tr>
    </w:tbl>
    <w:p w14:paraId="4F3DCC26" w14:textId="77777777" w:rsidR="0075378C" w:rsidRDefault="0075378C">
      <w:pPr>
        <w:rPr>
          <w:b/>
        </w:rPr>
      </w:pPr>
    </w:p>
    <w:tbl>
      <w:tblPr>
        <w:tblStyle w:val="a0"/>
        <w:tblW w:w="143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1919"/>
        <w:gridCol w:w="4799"/>
        <w:gridCol w:w="4800"/>
      </w:tblGrid>
      <w:tr w:rsidR="0075378C" w14:paraId="7589C8D6" w14:textId="77777777">
        <w:trPr>
          <w:trHeight w:val="720"/>
          <w:jc w:val="center"/>
        </w:trPr>
        <w:tc>
          <w:tcPr>
            <w:tcW w:w="2880" w:type="dxa"/>
            <w:tcBorders>
              <w:top w:val="single" w:sz="4" w:space="0" w:color="000000"/>
              <w:left w:val="single" w:sz="4" w:space="0" w:color="000000"/>
              <w:bottom w:val="single" w:sz="4" w:space="0" w:color="000000"/>
            </w:tcBorders>
            <w:shd w:val="clear" w:color="auto" w:fill="B4A7D6"/>
            <w:tcMar>
              <w:top w:w="0" w:type="dxa"/>
              <w:left w:w="115" w:type="dxa"/>
              <w:bottom w:w="0" w:type="dxa"/>
              <w:right w:w="115" w:type="dxa"/>
            </w:tcMar>
            <w:vAlign w:val="center"/>
          </w:tcPr>
          <w:p w14:paraId="10CDB92E" w14:textId="77777777" w:rsidR="0075378C" w:rsidRDefault="00576F04">
            <w:pPr>
              <w:jc w:val="center"/>
            </w:pPr>
            <w:r>
              <w:rPr>
                <w:noProof/>
              </w:rPr>
              <w:drawing>
                <wp:inline distT="0" distB="0" distL="0" distR="0" wp14:anchorId="428612F1" wp14:editId="2C918237">
                  <wp:extent cx="611337" cy="655003"/>
                  <wp:effectExtent l="0" t="0" r="0" b="0"/>
                  <wp:docPr id="3" name="image2.jpg" descr="https://lh4.googleusercontent.com/3nF12fEN5h5hgtv4ZofuvibTcwtHVJ_NWtFhMVgHDmo2KU1R-JQY3ndc2Eo8Bc9pXdnqo8Erfx-JMqcT-KaHxMnFOfqsxBUKLF28abqNdDstymCGzJ6SlLhYSu-KzuetFn1Mts6_yLg"/>
                  <wp:cNvGraphicFramePr/>
                  <a:graphic xmlns:a="http://schemas.openxmlformats.org/drawingml/2006/main">
                    <a:graphicData uri="http://schemas.openxmlformats.org/drawingml/2006/picture">
                      <pic:pic xmlns:pic="http://schemas.openxmlformats.org/drawingml/2006/picture">
                        <pic:nvPicPr>
                          <pic:cNvPr id="0" name="image2.jpg" descr="https://lh4.googleusercontent.com/3nF12fEN5h5hgtv4ZofuvibTcwtHVJ_NWtFhMVgHDmo2KU1R-JQY3ndc2Eo8Bc9pXdnqo8Erfx-JMqcT-KaHxMnFOfqsxBUKLF28abqNdDstymCGzJ6SlLhYSu-KzuetFn1Mts6_yLg"/>
                          <pic:cNvPicPr preferRelativeResize="0"/>
                        </pic:nvPicPr>
                        <pic:blipFill>
                          <a:blip r:embed="rId10"/>
                          <a:srcRect/>
                          <a:stretch>
                            <a:fillRect/>
                          </a:stretch>
                        </pic:blipFill>
                        <pic:spPr>
                          <a:xfrm>
                            <a:off x="0" y="0"/>
                            <a:ext cx="611337" cy="655003"/>
                          </a:xfrm>
                          <a:prstGeom prst="rect">
                            <a:avLst/>
                          </a:prstGeom>
                          <a:ln/>
                        </pic:spPr>
                      </pic:pic>
                    </a:graphicData>
                  </a:graphic>
                </wp:inline>
              </w:drawing>
            </w:r>
          </w:p>
        </w:tc>
        <w:tc>
          <w:tcPr>
            <w:tcW w:w="11518" w:type="dxa"/>
            <w:gridSpan w:val="3"/>
            <w:tcBorders>
              <w:top w:val="single" w:sz="4" w:space="0" w:color="000000"/>
              <w:left w:val="single" w:sz="4" w:space="0" w:color="000000"/>
              <w:bottom w:val="single" w:sz="4" w:space="0" w:color="000000"/>
              <w:right w:val="single" w:sz="4" w:space="0" w:color="000000"/>
            </w:tcBorders>
            <w:shd w:val="clear" w:color="auto" w:fill="B4A7D6"/>
            <w:tcMar>
              <w:top w:w="0" w:type="dxa"/>
              <w:left w:w="115" w:type="dxa"/>
              <w:bottom w:w="0" w:type="dxa"/>
              <w:right w:w="115" w:type="dxa"/>
            </w:tcMar>
            <w:vAlign w:val="center"/>
          </w:tcPr>
          <w:p w14:paraId="3F45D85A" w14:textId="77777777" w:rsidR="0075378C" w:rsidRDefault="00576F04">
            <w:pPr>
              <w:widowControl w:val="0"/>
              <w:spacing w:line="276" w:lineRule="auto"/>
              <w:jc w:val="center"/>
              <w:rPr>
                <w:rFonts w:ascii="Calibri" w:eastAsia="Calibri" w:hAnsi="Calibri" w:cs="Calibri"/>
                <w:b/>
                <w:sz w:val="36"/>
                <w:szCs w:val="36"/>
              </w:rPr>
            </w:pPr>
            <w:r>
              <w:rPr>
                <w:rFonts w:ascii="Calibri" w:eastAsia="Calibri" w:hAnsi="Calibri" w:cs="Calibri"/>
                <w:b/>
                <w:sz w:val="36"/>
                <w:szCs w:val="36"/>
              </w:rPr>
              <w:t>Lesson Overview Template (Part A)</w:t>
            </w:r>
          </w:p>
        </w:tc>
      </w:tr>
      <w:tr w:rsidR="0075378C" w14:paraId="77823C9B" w14:textId="77777777">
        <w:trPr>
          <w:trHeight w:val="360"/>
          <w:jc w:val="center"/>
        </w:trPr>
        <w:tc>
          <w:tcPr>
            <w:tcW w:w="14398" w:type="dxa"/>
            <w:gridSpan w:val="4"/>
            <w:shd w:val="clear" w:color="auto" w:fill="F2F2F2"/>
            <w:tcMar>
              <w:top w:w="0" w:type="dxa"/>
              <w:left w:w="115" w:type="dxa"/>
              <w:bottom w:w="0" w:type="dxa"/>
              <w:right w:w="115" w:type="dxa"/>
            </w:tcMar>
          </w:tcPr>
          <w:p w14:paraId="41EAB945" w14:textId="77777777" w:rsidR="0075378C" w:rsidRDefault="00576F04">
            <w:pPr>
              <w:rPr>
                <w:rFonts w:ascii="Calibri" w:eastAsia="Calibri" w:hAnsi="Calibri" w:cs="Calibri"/>
                <w:b/>
                <w:sz w:val="22"/>
                <w:szCs w:val="22"/>
              </w:rPr>
            </w:pPr>
            <w:r>
              <w:rPr>
                <w:rFonts w:ascii="Calibri" w:eastAsia="Calibri" w:hAnsi="Calibri" w:cs="Calibri"/>
                <w:b/>
                <w:sz w:val="22"/>
                <w:szCs w:val="22"/>
              </w:rPr>
              <w:t xml:space="preserve">1.a </w:t>
            </w:r>
            <w:r w:rsidR="008370C8">
              <w:rPr>
                <w:rFonts w:ascii="Calibri" w:eastAsia="Calibri" w:hAnsi="Calibri" w:cs="Calibri"/>
                <w:b/>
                <w:sz w:val="22"/>
                <w:szCs w:val="22"/>
              </w:rPr>
              <w:t xml:space="preserve">Select grade level NGSS </w:t>
            </w:r>
            <w:hyperlink r:id="rId11" w:history="1">
              <w:r w:rsidR="008370C8" w:rsidRPr="00CA045D">
                <w:rPr>
                  <w:rStyle w:val="Hyperlink"/>
                  <w:rFonts w:ascii="Calibri" w:eastAsia="Calibri" w:hAnsi="Calibri" w:cs="Calibri"/>
                  <w:b/>
                  <w:sz w:val="22"/>
                  <w:szCs w:val="22"/>
                  <w:u w:val="none"/>
                </w:rPr>
                <w:t>Performance Expectations</w:t>
              </w:r>
            </w:hyperlink>
            <w:r w:rsidR="008370C8">
              <w:rPr>
                <w:rFonts w:ascii="Calibri" w:eastAsia="Calibri" w:hAnsi="Calibri" w:cs="Calibri"/>
                <w:b/>
                <w:sz w:val="22"/>
                <w:szCs w:val="22"/>
              </w:rPr>
              <w:t xml:space="preserve"> (PEs) or </w:t>
            </w:r>
            <w:hyperlink r:id="rId12" w:history="1">
              <w:r w:rsidR="008370C8" w:rsidRPr="00CA045D">
                <w:rPr>
                  <w:rStyle w:val="Hyperlink"/>
                  <w:rFonts w:ascii="Calibri" w:eastAsia="Calibri" w:hAnsi="Calibri" w:cs="Calibri"/>
                  <w:b/>
                  <w:sz w:val="22"/>
                  <w:szCs w:val="22"/>
                  <w:u w:val="none"/>
                </w:rPr>
                <w:t>Topics</w:t>
              </w:r>
            </w:hyperlink>
            <w:r w:rsidR="008370C8">
              <w:rPr>
                <w:rFonts w:ascii="Calibri" w:eastAsia="Calibri" w:hAnsi="Calibri" w:cs="Calibri"/>
                <w:b/>
                <w:sz w:val="22"/>
                <w:szCs w:val="22"/>
              </w:rPr>
              <w:t xml:space="preserve">, or district/state standards </w:t>
            </w:r>
            <w:r>
              <w:rPr>
                <w:rFonts w:ascii="Calibri" w:eastAsia="Calibri" w:hAnsi="Calibri" w:cs="Calibri"/>
                <w:b/>
                <w:sz w:val="22"/>
                <w:szCs w:val="22"/>
              </w:rPr>
              <w:t xml:space="preserve">that </w:t>
            </w:r>
            <w:r w:rsidR="00E10BF8">
              <w:rPr>
                <w:rFonts w:ascii="Calibri" w:eastAsia="Calibri" w:hAnsi="Calibri" w:cs="Calibri"/>
                <w:b/>
                <w:sz w:val="22"/>
                <w:szCs w:val="22"/>
              </w:rPr>
              <w:t>support</w:t>
            </w:r>
            <w:r>
              <w:rPr>
                <w:rFonts w:ascii="Calibri" w:eastAsia="Calibri" w:hAnsi="Calibri" w:cs="Calibri"/>
                <w:b/>
                <w:sz w:val="22"/>
                <w:szCs w:val="22"/>
              </w:rPr>
              <w:t xml:space="preserve"> lesson-based student learning goals.</w:t>
            </w:r>
          </w:p>
          <w:p w14:paraId="64D26BE6" w14:textId="77777777" w:rsidR="0075378C" w:rsidRDefault="00576F04">
            <w:pPr>
              <w:rPr>
                <w:rFonts w:ascii="Calibri" w:eastAsia="Calibri" w:hAnsi="Calibri" w:cs="Calibri"/>
                <w:sz w:val="22"/>
                <w:szCs w:val="22"/>
              </w:rPr>
            </w:pPr>
            <w:r>
              <w:rPr>
                <w:rFonts w:ascii="Calibri" w:eastAsia="Calibri" w:hAnsi="Calibri" w:cs="Calibri"/>
                <w:sz w:val="22"/>
                <w:szCs w:val="22"/>
              </w:rPr>
              <w:t xml:space="preserve">For NGSS, PE color coding reflects its 3-dimensional learning components. Search the </w:t>
            </w:r>
            <w:hyperlink r:id="rId13">
              <w:r>
                <w:rPr>
                  <w:rFonts w:ascii="Calibri" w:eastAsia="Calibri" w:hAnsi="Calibri" w:cs="Calibri"/>
                  <w:color w:val="0000FF"/>
                  <w:sz w:val="22"/>
                  <w:szCs w:val="22"/>
                </w:rPr>
                <w:t>Evidence Statements</w:t>
              </w:r>
            </w:hyperlink>
            <w:r>
              <w:rPr>
                <w:rFonts w:ascii="Calibri" w:eastAsia="Calibri" w:hAnsi="Calibri" w:cs="Calibri"/>
                <w:color w:val="0000FF"/>
                <w:sz w:val="22"/>
                <w:szCs w:val="22"/>
              </w:rPr>
              <w:t xml:space="preserve"> </w:t>
            </w:r>
            <w:r>
              <w:rPr>
                <w:rFonts w:ascii="Calibri" w:eastAsia="Calibri" w:hAnsi="Calibri" w:cs="Calibri"/>
                <w:sz w:val="22"/>
                <w:szCs w:val="22"/>
              </w:rPr>
              <w:t>for details on what students should know and do.</w:t>
            </w:r>
          </w:p>
        </w:tc>
      </w:tr>
      <w:tr w:rsidR="0075378C" w14:paraId="13F7896E" w14:textId="77777777" w:rsidTr="00871379">
        <w:trPr>
          <w:trHeight w:val="1152"/>
          <w:jc w:val="center"/>
        </w:trPr>
        <w:tc>
          <w:tcPr>
            <w:tcW w:w="14398" w:type="dxa"/>
            <w:gridSpan w:val="4"/>
            <w:tcBorders>
              <w:bottom w:val="single" w:sz="4" w:space="0" w:color="000000"/>
            </w:tcBorders>
            <w:shd w:val="clear" w:color="auto" w:fill="auto"/>
            <w:tcMar>
              <w:top w:w="0" w:type="dxa"/>
              <w:left w:w="115" w:type="dxa"/>
              <w:bottom w:w="0" w:type="dxa"/>
              <w:right w:w="115" w:type="dxa"/>
            </w:tcMar>
          </w:tcPr>
          <w:p w14:paraId="0A6C4866" w14:textId="77777777" w:rsidR="006B69A5" w:rsidRDefault="006B69A5" w:rsidP="002B0514">
            <w:pPr>
              <w:pStyle w:val="NormalWeb"/>
              <w:shd w:val="clear" w:color="auto" w:fill="FFFFFF"/>
              <w:spacing w:before="0" w:beforeAutospacing="0" w:after="0" w:afterAutospacing="0"/>
              <w:rPr>
                <w:rStyle w:val="sep"/>
                <w:rFonts w:ascii="Arial" w:hAnsi="Arial" w:cs="Arial"/>
                <w:color w:val="262626"/>
              </w:rPr>
            </w:pPr>
          </w:p>
          <w:p w14:paraId="4BEAFE39" w14:textId="20EB48A1" w:rsidR="006B69A5" w:rsidRPr="006B69A5" w:rsidRDefault="002B0514" w:rsidP="00B312DE">
            <w:pPr>
              <w:rPr>
                <w:color w:val="666666"/>
                <w:sz w:val="21"/>
                <w:szCs w:val="21"/>
              </w:rPr>
            </w:pPr>
            <w:r w:rsidRPr="006B69A5">
              <w:rPr>
                <w:rStyle w:val="sep"/>
                <w:rFonts w:asciiTheme="majorHAnsi" w:hAnsiTheme="majorHAnsi" w:cstheme="majorHAnsi"/>
                <w:color w:val="262626"/>
              </w:rPr>
              <w:t>Plan and conduct an investigation of</w:t>
            </w:r>
            <w:r w:rsidRPr="006B69A5">
              <w:rPr>
                <w:rStyle w:val="apple-converted-space"/>
                <w:rFonts w:asciiTheme="majorHAnsi" w:hAnsiTheme="majorHAnsi" w:cstheme="majorHAnsi"/>
                <w:color w:val="262626"/>
              </w:rPr>
              <w:t> </w:t>
            </w:r>
            <w:r w:rsidRPr="006B69A5">
              <w:rPr>
                <w:rStyle w:val="dci"/>
                <w:rFonts w:asciiTheme="majorHAnsi" w:hAnsiTheme="majorHAnsi" w:cstheme="majorHAnsi"/>
                <w:color w:val="262626"/>
              </w:rPr>
              <w:t>the properties of</w:t>
            </w:r>
            <w:r w:rsidRPr="006B69A5">
              <w:rPr>
                <w:rStyle w:val="apple-converted-space"/>
                <w:rFonts w:asciiTheme="majorHAnsi" w:hAnsiTheme="majorHAnsi" w:cstheme="majorHAnsi"/>
                <w:color w:val="262626"/>
              </w:rPr>
              <w:t> </w:t>
            </w:r>
            <w:r w:rsidRPr="006B69A5">
              <w:rPr>
                <w:rStyle w:val="dci"/>
                <w:rFonts w:asciiTheme="majorHAnsi" w:hAnsiTheme="majorHAnsi" w:cstheme="majorHAnsi"/>
                <w:color w:val="262626"/>
              </w:rPr>
              <w:t>water and its effects on Earth materials and surface processes.</w:t>
            </w:r>
            <w:r w:rsidR="006B69A5" w:rsidRPr="006B69A5">
              <w:rPr>
                <w:color w:val="666666"/>
                <w:sz w:val="21"/>
                <w:szCs w:val="21"/>
              </w:rPr>
              <w:t xml:space="preserve"> </w:t>
            </w:r>
          </w:p>
          <w:p w14:paraId="5A5BEF48" w14:textId="77777777" w:rsidR="0075378C" w:rsidRDefault="0075378C">
            <w:pPr>
              <w:spacing w:after="120"/>
              <w:rPr>
                <w:rFonts w:ascii="Calibri" w:eastAsia="Calibri" w:hAnsi="Calibri" w:cs="Calibri"/>
                <w:sz w:val="22"/>
                <w:szCs w:val="22"/>
              </w:rPr>
            </w:pPr>
          </w:p>
        </w:tc>
      </w:tr>
      <w:tr w:rsidR="0075378C" w14:paraId="427BD876" w14:textId="77777777">
        <w:trPr>
          <w:trHeight w:val="360"/>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1A60067F" w14:textId="77777777" w:rsidR="0075378C" w:rsidRDefault="00576F04">
            <w:pPr>
              <w:rPr>
                <w:rFonts w:ascii="Calibri" w:eastAsia="Calibri" w:hAnsi="Calibri" w:cs="Calibri"/>
                <w:b/>
                <w:sz w:val="22"/>
                <w:szCs w:val="22"/>
              </w:rPr>
            </w:pPr>
            <w:r>
              <w:rPr>
                <w:rFonts w:ascii="Calibri" w:eastAsia="Calibri" w:hAnsi="Calibri" w:cs="Calibri"/>
                <w:b/>
                <w:sz w:val="22"/>
                <w:szCs w:val="22"/>
              </w:rPr>
              <w:t>1.b</w:t>
            </w:r>
            <w:r w:rsidR="008370C8">
              <w:rPr>
                <w:rFonts w:ascii="Calibri" w:eastAsia="Calibri" w:hAnsi="Calibri" w:cs="Calibri"/>
                <w:b/>
                <w:sz w:val="22"/>
                <w:szCs w:val="22"/>
              </w:rPr>
              <w:t xml:space="preserve"> </w:t>
            </w:r>
            <w:r>
              <w:rPr>
                <w:rFonts w:ascii="Calibri" w:eastAsia="Calibri" w:hAnsi="Calibri" w:cs="Calibri"/>
                <w:b/>
                <w:sz w:val="22"/>
                <w:szCs w:val="22"/>
              </w:rPr>
              <w:t xml:space="preserve">Identify </w:t>
            </w:r>
            <w:r w:rsidR="00895689">
              <w:rPr>
                <w:rFonts w:ascii="Calibri" w:eastAsia="Calibri" w:hAnsi="Calibri" w:cs="Calibri"/>
                <w:b/>
                <w:sz w:val="22"/>
                <w:szCs w:val="22"/>
              </w:rPr>
              <w:t xml:space="preserve">a </w:t>
            </w:r>
            <w:r>
              <w:rPr>
                <w:rFonts w:ascii="Calibri" w:eastAsia="Calibri" w:hAnsi="Calibri" w:cs="Calibri"/>
                <w:b/>
                <w:sz w:val="22"/>
                <w:szCs w:val="22"/>
              </w:rPr>
              <w:t xml:space="preserve">lesson-based </w:t>
            </w:r>
            <w:hyperlink r:id="rId14">
              <w:r>
                <w:rPr>
                  <w:rFonts w:ascii="Calibri" w:eastAsia="Calibri" w:hAnsi="Calibri" w:cs="Calibri"/>
                  <w:b/>
                  <w:color w:val="0000FF"/>
                  <w:sz w:val="22"/>
                  <w:szCs w:val="22"/>
                </w:rPr>
                <w:t>anchoring phenomenon</w:t>
              </w:r>
            </w:hyperlink>
            <w:r>
              <w:rPr>
                <w:rFonts w:ascii="Calibri" w:eastAsia="Calibri" w:hAnsi="Calibri" w:cs="Calibri"/>
                <w:b/>
                <w:sz w:val="22"/>
                <w:szCs w:val="22"/>
              </w:rPr>
              <w:t xml:space="preserve"> that </w:t>
            </w:r>
            <w:r w:rsidR="00E10BF8">
              <w:rPr>
                <w:rFonts w:ascii="Calibri" w:eastAsia="Calibri" w:hAnsi="Calibri" w:cs="Calibri"/>
                <w:b/>
                <w:sz w:val="22"/>
                <w:szCs w:val="22"/>
              </w:rPr>
              <w:t>builds towards understanding</w:t>
            </w:r>
            <w:r>
              <w:rPr>
                <w:rFonts w:ascii="Calibri" w:eastAsia="Calibri" w:hAnsi="Calibri" w:cs="Calibri"/>
                <w:b/>
                <w:sz w:val="22"/>
                <w:szCs w:val="22"/>
              </w:rPr>
              <w:t xml:space="preserve"> </w:t>
            </w:r>
            <w:r w:rsidR="00E10BF8">
              <w:rPr>
                <w:rFonts w:ascii="Calibri" w:eastAsia="Calibri" w:hAnsi="Calibri" w:cs="Calibri"/>
                <w:b/>
                <w:sz w:val="22"/>
                <w:szCs w:val="22"/>
              </w:rPr>
              <w:t xml:space="preserve">of </w:t>
            </w:r>
            <w:r>
              <w:rPr>
                <w:rFonts w:ascii="Calibri" w:eastAsia="Calibri" w:hAnsi="Calibri" w:cs="Calibri"/>
                <w:b/>
                <w:sz w:val="22"/>
                <w:szCs w:val="22"/>
              </w:rPr>
              <w:t>the PEs/standards</w:t>
            </w:r>
            <w:r w:rsidR="00765DFA">
              <w:rPr>
                <w:rFonts w:ascii="Calibri" w:eastAsia="Calibri" w:hAnsi="Calibri" w:cs="Calibri"/>
                <w:b/>
                <w:sz w:val="22"/>
                <w:szCs w:val="22"/>
              </w:rPr>
              <w:t>,</w:t>
            </w:r>
            <w:r w:rsidR="00E10BF8">
              <w:rPr>
                <w:rFonts w:ascii="Calibri" w:eastAsia="Calibri" w:hAnsi="Calibri" w:cs="Calibri"/>
                <w:b/>
                <w:sz w:val="22"/>
                <w:szCs w:val="22"/>
              </w:rPr>
              <w:t xml:space="preserve"> and</w:t>
            </w:r>
            <w:r>
              <w:rPr>
                <w:rFonts w:ascii="Calibri" w:eastAsia="Calibri" w:hAnsi="Calibri" w:cs="Calibri"/>
                <w:b/>
                <w:sz w:val="22"/>
                <w:szCs w:val="22"/>
              </w:rPr>
              <w:t xml:space="preserve"> is engaging and relevant to students.</w:t>
            </w:r>
          </w:p>
          <w:p w14:paraId="70E5FF30" w14:textId="77777777" w:rsidR="0075378C" w:rsidRDefault="00576F04">
            <w:pPr>
              <w:rPr>
                <w:rFonts w:ascii="Calibri" w:eastAsia="Calibri" w:hAnsi="Calibri" w:cs="Calibri"/>
                <w:b/>
                <w:sz w:val="22"/>
                <w:szCs w:val="22"/>
              </w:rPr>
            </w:pPr>
            <w:r>
              <w:rPr>
                <w:rFonts w:ascii="Calibri" w:eastAsia="Calibri" w:hAnsi="Calibri" w:cs="Calibri"/>
                <w:sz w:val="22"/>
                <w:szCs w:val="22"/>
              </w:rPr>
              <w:t xml:space="preserve">See more about </w:t>
            </w:r>
            <w:hyperlink r:id="rId15">
              <w:r>
                <w:rPr>
                  <w:rFonts w:ascii="Calibri" w:eastAsia="Calibri" w:hAnsi="Calibri" w:cs="Calibri"/>
                  <w:color w:val="0000FF"/>
                  <w:sz w:val="22"/>
                  <w:szCs w:val="22"/>
                </w:rPr>
                <w:t>phenomena</w:t>
              </w:r>
            </w:hyperlink>
            <w:r>
              <w:rPr>
                <w:rFonts w:ascii="Calibri" w:eastAsia="Calibri" w:hAnsi="Calibri" w:cs="Calibri"/>
                <w:sz w:val="22"/>
                <w:szCs w:val="22"/>
              </w:rPr>
              <w:t xml:space="preserve"> and using</w:t>
            </w:r>
            <w:r>
              <w:rPr>
                <w:rFonts w:ascii="Calibri" w:eastAsia="Calibri" w:hAnsi="Calibri" w:cs="Calibri"/>
                <w:color w:val="0000FF"/>
                <w:sz w:val="22"/>
                <w:szCs w:val="22"/>
              </w:rPr>
              <w:t xml:space="preserve"> </w:t>
            </w:r>
            <w:hyperlink r:id="rId16">
              <w:r>
                <w:rPr>
                  <w:rFonts w:ascii="Calibri" w:eastAsia="Calibri" w:hAnsi="Calibri" w:cs="Calibri"/>
                  <w:color w:val="0000FF"/>
                  <w:sz w:val="22"/>
                  <w:szCs w:val="22"/>
                </w:rPr>
                <w:t>phenomena with NGSS</w:t>
              </w:r>
            </w:hyperlink>
            <w:r>
              <w:rPr>
                <w:rFonts w:ascii="Calibri" w:eastAsia="Calibri" w:hAnsi="Calibri" w:cs="Calibri"/>
                <w:sz w:val="22"/>
                <w:szCs w:val="22"/>
              </w:rPr>
              <w:t>.</w:t>
            </w:r>
          </w:p>
        </w:tc>
      </w:tr>
      <w:tr w:rsidR="0075378C" w14:paraId="47746DCE" w14:textId="77777777" w:rsidTr="00871379">
        <w:trPr>
          <w:trHeight w:val="1152"/>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84EA1BE" w14:textId="77777777" w:rsidR="0075378C" w:rsidRDefault="0075378C">
            <w:pPr>
              <w:rPr>
                <w:rFonts w:ascii="Calibri" w:eastAsia="Calibri" w:hAnsi="Calibri" w:cs="Calibri"/>
              </w:rPr>
            </w:pPr>
          </w:p>
          <w:p w14:paraId="242C02CE" w14:textId="361FFE8F" w:rsidR="006B69A5" w:rsidRPr="006B69A5" w:rsidRDefault="006B69A5">
            <w:pPr>
              <w:rPr>
                <w:rFonts w:ascii="Calibri" w:eastAsia="Calibri" w:hAnsi="Calibri" w:cs="Calibri"/>
              </w:rPr>
            </w:pPr>
            <w:r>
              <w:rPr>
                <w:rFonts w:ascii="Calibri" w:eastAsia="Calibri" w:hAnsi="Calibri" w:cs="Calibri"/>
              </w:rPr>
              <w:t xml:space="preserve">Students will be presented with pictures of a white sand beach, a black sand beach, and a third beach that is neither black sand </w:t>
            </w:r>
            <w:r w:rsidR="009F6A5B">
              <w:rPr>
                <w:rFonts w:ascii="Calibri" w:eastAsia="Calibri" w:hAnsi="Calibri" w:cs="Calibri"/>
              </w:rPr>
              <w:t>nor</w:t>
            </w:r>
            <w:r>
              <w:rPr>
                <w:rFonts w:ascii="Calibri" w:eastAsia="Calibri" w:hAnsi="Calibri" w:cs="Calibri"/>
              </w:rPr>
              <w:t xml:space="preserve"> white sand.</w:t>
            </w:r>
          </w:p>
        </w:tc>
      </w:tr>
      <w:tr w:rsidR="0075378C" w14:paraId="7F4143CC" w14:textId="77777777">
        <w:trPr>
          <w:trHeight w:val="360"/>
          <w:jc w:val="center"/>
        </w:trPr>
        <w:tc>
          <w:tcPr>
            <w:tcW w:w="14398" w:type="dxa"/>
            <w:gridSpan w:val="4"/>
            <w:shd w:val="clear" w:color="auto" w:fill="F2F2F2"/>
            <w:tcMar>
              <w:top w:w="0" w:type="dxa"/>
              <w:left w:w="115" w:type="dxa"/>
              <w:bottom w:w="0" w:type="dxa"/>
              <w:right w:w="115" w:type="dxa"/>
            </w:tcMar>
          </w:tcPr>
          <w:p w14:paraId="58A550ED" w14:textId="77777777" w:rsidR="0075378C" w:rsidRDefault="00576F04">
            <w:pPr>
              <w:rPr>
                <w:rFonts w:ascii="Calibri" w:eastAsia="Calibri" w:hAnsi="Calibri" w:cs="Calibri"/>
                <w:sz w:val="22"/>
                <w:szCs w:val="22"/>
              </w:rPr>
            </w:pPr>
            <w:r>
              <w:rPr>
                <w:rFonts w:ascii="Calibri" w:eastAsia="Calibri" w:hAnsi="Calibri" w:cs="Calibri"/>
                <w:b/>
                <w:sz w:val="22"/>
                <w:szCs w:val="22"/>
              </w:rPr>
              <w:t xml:space="preserve">1.c Ask a Driving Question, which is authentic and student-focused, that </w:t>
            </w:r>
            <w:r w:rsidR="003E155C">
              <w:rPr>
                <w:rFonts w:ascii="Calibri" w:eastAsia="Calibri" w:hAnsi="Calibri" w:cs="Calibri"/>
                <w:b/>
                <w:sz w:val="22"/>
                <w:szCs w:val="22"/>
              </w:rPr>
              <w:t>relate</w:t>
            </w:r>
            <w:r>
              <w:rPr>
                <w:rFonts w:ascii="Calibri" w:eastAsia="Calibri" w:hAnsi="Calibri" w:cs="Calibri"/>
                <w:b/>
                <w:sz w:val="22"/>
                <w:szCs w:val="22"/>
              </w:rPr>
              <w:t xml:space="preserve">s to </w:t>
            </w:r>
            <w:r w:rsidR="00895689">
              <w:rPr>
                <w:rFonts w:ascii="Calibri" w:eastAsia="Calibri" w:hAnsi="Calibri" w:cs="Calibri"/>
                <w:b/>
                <w:sz w:val="22"/>
                <w:szCs w:val="22"/>
              </w:rPr>
              <w:t xml:space="preserve">investigating </w:t>
            </w:r>
            <w:r>
              <w:rPr>
                <w:rFonts w:ascii="Calibri" w:eastAsia="Calibri" w:hAnsi="Calibri" w:cs="Calibri"/>
                <w:b/>
                <w:sz w:val="22"/>
                <w:szCs w:val="22"/>
              </w:rPr>
              <w:t>the PEs/standards and phenomenon.</w:t>
            </w:r>
          </w:p>
          <w:p w14:paraId="591E6CD0" w14:textId="77777777" w:rsidR="0075378C" w:rsidRDefault="00576F04">
            <w:pPr>
              <w:rPr>
                <w:rFonts w:ascii="Calibri" w:eastAsia="Calibri" w:hAnsi="Calibri" w:cs="Calibri"/>
                <w:sz w:val="22"/>
                <w:szCs w:val="22"/>
              </w:rPr>
            </w:pPr>
            <w:r>
              <w:rPr>
                <w:rFonts w:ascii="Calibri" w:eastAsia="Calibri" w:hAnsi="Calibri" w:cs="Calibri"/>
                <w:sz w:val="22"/>
                <w:szCs w:val="22"/>
              </w:rPr>
              <w:t xml:space="preserve">See more about </w:t>
            </w:r>
            <w:hyperlink r:id="rId17">
              <w:r>
                <w:rPr>
                  <w:rFonts w:ascii="Calibri" w:eastAsia="Calibri" w:hAnsi="Calibri" w:cs="Calibri"/>
                  <w:color w:val="0000FF"/>
                  <w:sz w:val="22"/>
                  <w:szCs w:val="22"/>
                </w:rPr>
                <w:t>Driving Questions</w:t>
              </w:r>
            </w:hyperlink>
            <w:r>
              <w:rPr>
                <w:rFonts w:ascii="Calibri" w:eastAsia="Calibri" w:hAnsi="Calibri" w:cs="Calibri"/>
                <w:sz w:val="22"/>
                <w:szCs w:val="22"/>
              </w:rPr>
              <w:t xml:space="preserve"> and using</w:t>
            </w:r>
            <w:r>
              <w:rPr>
                <w:rFonts w:ascii="Calibri" w:eastAsia="Calibri" w:hAnsi="Calibri" w:cs="Calibri"/>
                <w:color w:val="0000FF"/>
                <w:sz w:val="22"/>
                <w:szCs w:val="22"/>
              </w:rPr>
              <w:t xml:space="preserve"> </w:t>
            </w:r>
            <w:hyperlink r:id="rId18">
              <w:r>
                <w:rPr>
                  <w:rFonts w:ascii="Calibri" w:eastAsia="Calibri" w:hAnsi="Calibri" w:cs="Calibri"/>
                  <w:color w:val="0000FF"/>
                  <w:sz w:val="22"/>
                  <w:szCs w:val="22"/>
                </w:rPr>
                <w:t>Driving Questions with NGSS</w:t>
              </w:r>
            </w:hyperlink>
            <w:r>
              <w:rPr>
                <w:rFonts w:ascii="Calibri" w:eastAsia="Calibri" w:hAnsi="Calibri" w:cs="Calibri"/>
                <w:sz w:val="22"/>
                <w:szCs w:val="22"/>
              </w:rPr>
              <w:t>.</w:t>
            </w:r>
          </w:p>
        </w:tc>
      </w:tr>
      <w:tr w:rsidR="0075378C" w14:paraId="05002E66" w14:textId="77777777" w:rsidTr="00871379">
        <w:trPr>
          <w:trHeight w:val="1152"/>
          <w:jc w:val="center"/>
        </w:trPr>
        <w:tc>
          <w:tcPr>
            <w:tcW w:w="14398" w:type="dxa"/>
            <w:gridSpan w:val="4"/>
            <w:tcBorders>
              <w:bottom w:val="single" w:sz="4" w:space="0" w:color="000000"/>
            </w:tcBorders>
            <w:shd w:val="clear" w:color="auto" w:fill="auto"/>
            <w:tcMar>
              <w:top w:w="0" w:type="dxa"/>
              <w:left w:w="115" w:type="dxa"/>
              <w:bottom w:w="0" w:type="dxa"/>
              <w:right w:w="115" w:type="dxa"/>
            </w:tcMar>
          </w:tcPr>
          <w:p w14:paraId="6428955A" w14:textId="77777777" w:rsidR="0075378C" w:rsidRDefault="0075378C">
            <w:pPr>
              <w:spacing w:after="120"/>
              <w:rPr>
                <w:rFonts w:ascii="Calibri" w:eastAsia="Calibri" w:hAnsi="Calibri" w:cs="Calibri"/>
                <w:sz w:val="20"/>
                <w:szCs w:val="20"/>
              </w:rPr>
            </w:pPr>
          </w:p>
          <w:p w14:paraId="05D2D9F5" w14:textId="557672BE" w:rsidR="006B69A5" w:rsidRPr="006B69A5" w:rsidRDefault="006B69A5">
            <w:pPr>
              <w:spacing w:after="120"/>
              <w:rPr>
                <w:rFonts w:ascii="Calibri" w:eastAsia="Calibri" w:hAnsi="Calibri" w:cs="Calibri"/>
              </w:rPr>
            </w:pPr>
            <w:r>
              <w:rPr>
                <w:rFonts w:ascii="Calibri" w:eastAsia="Calibri" w:hAnsi="Calibri" w:cs="Calibri"/>
              </w:rPr>
              <w:t xml:space="preserve">Why are all the sands different?  What </w:t>
            </w:r>
            <w:r w:rsidR="003C616F">
              <w:rPr>
                <w:rFonts w:ascii="Calibri" w:eastAsia="Calibri" w:hAnsi="Calibri" w:cs="Calibri"/>
              </w:rPr>
              <w:t>sort of geologic activities made these different types of sand?</w:t>
            </w:r>
          </w:p>
        </w:tc>
      </w:tr>
      <w:tr w:rsidR="0075378C" w14:paraId="473022D9" w14:textId="77777777">
        <w:trPr>
          <w:trHeight w:val="360"/>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7300C0D7" w14:textId="77777777" w:rsidR="0075378C" w:rsidRDefault="00576F04">
            <w:pPr>
              <w:rPr>
                <w:rFonts w:ascii="Calibri" w:eastAsia="Calibri" w:hAnsi="Calibri" w:cs="Calibri"/>
                <w:sz w:val="22"/>
                <w:szCs w:val="22"/>
              </w:rPr>
            </w:pPr>
            <w:r>
              <w:rPr>
                <w:rFonts w:ascii="Calibri" w:eastAsia="Calibri" w:hAnsi="Calibri" w:cs="Calibri"/>
                <w:b/>
                <w:sz w:val="22"/>
                <w:szCs w:val="22"/>
              </w:rPr>
              <w:lastRenderedPageBreak/>
              <w:t xml:space="preserve">1.d Unpack the </w:t>
            </w:r>
            <w:hyperlink r:id="rId19">
              <w:r>
                <w:rPr>
                  <w:rFonts w:ascii="Calibri" w:eastAsia="Calibri" w:hAnsi="Calibri" w:cs="Calibri"/>
                  <w:b/>
                  <w:color w:val="0000FF"/>
                  <w:sz w:val="22"/>
                  <w:szCs w:val="22"/>
                </w:rPr>
                <w:t>3-D learning components</w:t>
              </w:r>
            </w:hyperlink>
            <w:r>
              <w:rPr>
                <w:rFonts w:ascii="Calibri" w:eastAsia="Calibri" w:hAnsi="Calibri" w:cs="Calibri"/>
                <w:b/>
                <w:sz w:val="22"/>
                <w:szCs w:val="22"/>
              </w:rPr>
              <w:t xml:space="preserve"> of the Performance Expectations/standards in the table below.</w:t>
            </w:r>
          </w:p>
          <w:p w14:paraId="7EF2E460" w14:textId="77777777" w:rsidR="0075378C" w:rsidRDefault="00576F04">
            <w:pPr>
              <w:rPr>
                <w:rFonts w:ascii="Calibri" w:eastAsia="Calibri" w:hAnsi="Calibri" w:cs="Calibri"/>
                <w:b/>
                <w:sz w:val="22"/>
                <w:szCs w:val="22"/>
              </w:rPr>
            </w:pPr>
            <w:r>
              <w:rPr>
                <w:rFonts w:ascii="Calibri" w:eastAsia="Calibri" w:hAnsi="Calibri" w:cs="Calibri"/>
                <w:sz w:val="22"/>
                <w:szCs w:val="22"/>
              </w:rPr>
              <w:t xml:space="preserve">For NGSS guidance, see the </w:t>
            </w:r>
            <w:hyperlink r:id="rId20">
              <w:r>
                <w:rPr>
                  <w:rFonts w:ascii="Calibri" w:eastAsia="Calibri" w:hAnsi="Calibri" w:cs="Calibri"/>
                  <w:color w:val="0000FF"/>
                  <w:sz w:val="22"/>
                  <w:szCs w:val="22"/>
                </w:rPr>
                <w:t>NGSS Topic Arrangements</w:t>
              </w:r>
            </w:hyperlink>
            <w:r>
              <w:rPr>
                <w:rFonts w:ascii="Calibri" w:eastAsia="Calibri" w:hAnsi="Calibri" w:cs="Calibri"/>
                <w:sz w:val="22"/>
                <w:szCs w:val="22"/>
              </w:rPr>
              <w:t xml:space="preserve"> and </w:t>
            </w:r>
            <w:hyperlink r:id="rId21">
              <w:r>
                <w:rPr>
                  <w:rFonts w:ascii="Calibri" w:eastAsia="Calibri" w:hAnsi="Calibri" w:cs="Calibri"/>
                  <w:color w:val="0000FF"/>
                  <w:sz w:val="22"/>
                  <w:szCs w:val="22"/>
                </w:rPr>
                <w:t>NGSS DCI Arrangements</w:t>
              </w:r>
            </w:hyperlink>
            <w:r>
              <w:rPr>
                <w:rFonts w:ascii="Calibri" w:eastAsia="Calibri" w:hAnsi="Calibri" w:cs="Calibri"/>
                <w:sz w:val="22"/>
                <w:szCs w:val="22"/>
              </w:rPr>
              <w:t xml:space="preserve">. Use tools to </w:t>
            </w:r>
            <w:hyperlink r:id="rId22">
              <w:r>
                <w:rPr>
                  <w:rFonts w:ascii="Calibri" w:eastAsia="Calibri" w:hAnsi="Calibri" w:cs="Calibri"/>
                  <w:color w:val="0000FF"/>
                  <w:sz w:val="22"/>
                  <w:szCs w:val="22"/>
                </w:rPr>
                <w:t>unpack</w:t>
              </w:r>
            </w:hyperlink>
            <w:r>
              <w:rPr>
                <w:rFonts w:ascii="Calibri" w:eastAsia="Calibri" w:hAnsi="Calibri" w:cs="Calibri"/>
                <w:sz w:val="22"/>
                <w:szCs w:val="22"/>
              </w:rPr>
              <w:t xml:space="preserve"> each PE separately.</w:t>
            </w:r>
          </w:p>
        </w:tc>
      </w:tr>
      <w:tr w:rsidR="0075378C" w14:paraId="3FAD0AFC" w14:textId="77777777" w:rsidTr="008E0240">
        <w:trPr>
          <w:trHeight w:val="540"/>
          <w:jc w:val="center"/>
        </w:trPr>
        <w:tc>
          <w:tcPr>
            <w:tcW w:w="4799" w:type="dxa"/>
            <w:gridSpan w:val="2"/>
            <w:tcBorders>
              <w:top w:val="single" w:sz="4" w:space="0" w:color="000000"/>
              <w:left w:val="single" w:sz="4" w:space="0" w:color="000000"/>
              <w:right w:val="single" w:sz="4" w:space="0" w:color="000000"/>
            </w:tcBorders>
            <w:shd w:val="clear" w:color="auto" w:fill="6D9EEB"/>
            <w:tcMar>
              <w:top w:w="0" w:type="dxa"/>
              <w:left w:w="115" w:type="dxa"/>
              <w:bottom w:w="0" w:type="dxa"/>
              <w:right w:w="115" w:type="dxa"/>
            </w:tcMar>
            <w:vAlign w:val="center"/>
          </w:tcPr>
          <w:p w14:paraId="1CB5AEEF" w14:textId="77777777" w:rsidR="0075378C" w:rsidRDefault="0001453E">
            <w:pPr>
              <w:jc w:val="center"/>
              <w:rPr>
                <w:rFonts w:ascii="Calibri" w:eastAsia="Calibri" w:hAnsi="Calibri" w:cs="Calibri"/>
                <w:b/>
                <w:sz w:val="22"/>
                <w:szCs w:val="22"/>
              </w:rPr>
            </w:pPr>
            <w:hyperlink r:id="rId23">
              <w:r w:rsidR="00576F04">
                <w:rPr>
                  <w:rFonts w:ascii="Calibri" w:eastAsia="Calibri" w:hAnsi="Calibri" w:cs="Calibri"/>
                  <w:b/>
                  <w:color w:val="0000FF"/>
                  <w:sz w:val="22"/>
                  <w:szCs w:val="22"/>
                </w:rPr>
                <w:t>Science and Engineering Practices</w:t>
              </w:r>
            </w:hyperlink>
            <w:r w:rsidR="00576F04">
              <w:rPr>
                <w:rFonts w:ascii="Calibri" w:eastAsia="Calibri" w:hAnsi="Calibri" w:cs="Calibri"/>
                <w:b/>
                <w:sz w:val="22"/>
                <w:szCs w:val="22"/>
              </w:rPr>
              <w:t xml:space="preserve"> (SEP)</w:t>
            </w:r>
          </w:p>
          <w:p w14:paraId="0104C0F9"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(skills)</w:t>
            </w:r>
          </w:p>
        </w:tc>
        <w:tc>
          <w:tcPr>
            <w:tcW w:w="4799" w:type="dxa"/>
            <w:tcBorders>
              <w:top w:val="single" w:sz="4" w:space="0" w:color="000000"/>
              <w:left w:val="single" w:sz="4" w:space="0" w:color="000000"/>
              <w:right w:val="single" w:sz="4" w:space="0" w:color="000000"/>
            </w:tcBorders>
            <w:shd w:val="clear" w:color="auto" w:fill="E69138"/>
            <w:tcMar>
              <w:top w:w="0" w:type="dxa"/>
              <w:left w:w="115" w:type="dxa"/>
              <w:bottom w:w="0" w:type="dxa"/>
              <w:right w:w="115" w:type="dxa"/>
            </w:tcMar>
            <w:vAlign w:val="center"/>
          </w:tcPr>
          <w:p w14:paraId="2E6BC223" w14:textId="77777777" w:rsidR="0075378C" w:rsidRDefault="0001453E">
            <w:pPr>
              <w:jc w:val="center"/>
              <w:rPr>
                <w:rFonts w:ascii="Calibri" w:eastAsia="Calibri" w:hAnsi="Calibri" w:cs="Calibri"/>
                <w:b/>
                <w:sz w:val="22"/>
                <w:szCs w:val="22"/>
              </w:rPr>
            </w:pPr>
            <w:hyperlink r:id="rId24">
              <w:r w:rsidR="00576F04">
                <w:rPr>
                  <w:rFonts w:ascii="Calibri" w:eastAsia="Calibri" w:hAnsi="Calibri" w:cs="Calibri"/>
                  <w:b/>
                  <w:color w:val="0000FF"/>
                  <w:sz w:val="22"/>
                  <w:szCs w:val="22"/>
                </w:rPr>
                <w:t>Disciplinary Core Ideas</w:t>
              </w:r>
            </w:hyperlink>
            <w:r w:rsidR="00576F04">
              <w:rPr>
                <w:rFonts w:ascii="Calibri" w:eastAsia="Calibri" w:hAnsi="Calibri" w:cs="Calibri"/>
                <w:b/>
                <w:sz w:val="22"/>
                <w:szCs w:val="22"/>
              </w:rPr>
              <w:t xml:space="preserve"> (DCI)</w:t>
            </w:r>
          </w:p>
          <w:p w14:paraId="77037C99"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(content)</w:t>
            </w:r>
          </w:p>
        </w:tc>
        <w:tc>
          <w:tcPr>
            <w:tcW w:w="4800" w:type="dxa"/>
            <w:tcBorders>
              <w:top w:val="single" w:sz="4" w:space="0" w:color="000000"/>
              <w:left w:val="single" w:sz="4" w:space="0" w:color="000000"/>
              <w:bottom w:val="single" w:sz="4" w:space="0" w:color="000000"/>
              <w:right w:val="single" w:sz="4" w:space="0" w:color="000000"/>
            </w:tcBorders>
            <w:shd w:val="clear" w:color="auto" w:fill="C2D69B"/>
            <w:tcMar>
              <w:top w:w="0" w:type="dxa"/>
              <w:left w:w="115" w:type="dxa"/>
              <w:bottom w:w="0" w:type="dxa"/>
              <w:right w:w="115" w:type="dxa"/>
            </w:tcMar>
            <w:vAlign w:val="center"/>
          </w:tcPr>
          <w:p w14:paraId="5BCFF4A6" w14:textId="77777777" w:rsidR="0075378C" w:rsidRDefault="0001453E">
            <w:pPr>
              <w:jc w:val="center"/>
              <w:rPr>
                <w:rFonts w:ascii="Calibri" w:eastAsia="Calibri" w:hAnsi="Calibri" w:cs="Calibri"/>
                <w:b/>
                <w:sz w:val="22"/>
                <w:szCs w:val="22"/>
              </w:rPr>
            </w:pPr>
            <w:hyperlink r:id="rId25">
              <w:r w:rsidR="00576F04">
                <w:rPr>
                  <w:rFonts w:ascii="Calibri" w:eastAsia="Calibri" w:hAnsi="Calibri" w:cs="Calibri"/>
                  <w:b/>
                  <w:color w:val="0000FF"/>
                  <w:sz w:val="22"/>
                  <w:szCs w:val="22"/>
                </w:rPr>
                <w:t>Crosscutting Concepts</w:t>
              </w:r>
            </w:hyperlink>
            <w:r w:rsidR="00576F04">
              <w:rPr>
                <w:rFonts w:ascii="Calibri" w:eastAsia="Calibri" w:hAnsi="Calibri" w:cs="Calibri"/>
                <w:b/>
                <w:sz w:val="22"/>
                <w:szCs w:val="22"/>
              </w:rPr>
              <w:t xml:space="preserve"> (CCC)</w:t>
            </w:r>
          </w:p>
          <w:p w14:paraId="53E97EA9"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(connections)</w:t>
            </w:r>
          </w:p>
        </w:tc>
      </w:tr>
      <w:tr w:rsidR="0075378C" w14:paraId="0D147666" w14:textId="77777777" w:rsidTr="008E0240">
        <w:trPr>
          <w:trHeight w:val="1800"/>
          <w:jc w:val="center"/>
        </w:trPr>
        <w:tc>
          <w:tcPr>
            <w:tcW w:w="4799" w:type="dxa"/>
            <w:gridSpan w:val="2"/>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8B4D78" w14:textId="6B43A5AE" w:rsidR="0075378C" w:rsidRPr="00C75C1F" w:rsidRDefault="003C616F">
            <w:pPr>
              <w:rPr>
                <w:rFonts w:ascii="Calibri" w:eastAsia="Calibri" w:hAnsi="Calibri" w:cs="Calibri"/>
                <w:sz w:val="22"/>
                <w:szCs w:val="22"/>
              </w:rPr>
            </w:pPr>
            <w:r w:rsidRPr="00C75C1F">
              <w:rPr>
                <w:rFonts w:ascii="Calibri" w:eastAsia="Calibri" w:hAnsi="Calibri" w:cs="Calibri"/>
                <w:sz w:val="22"/>
                <w:szCs w:val="22"/>
              </w:rPr>
              <w:t>Sorting sand by particle size</w:t>
            </w:r>
            <w:r w:rsidR="009F6A5B" w:rsidRPr="00C75C1F">
              <w:rPr>
                <w:rFonts w:ascii="Calibri" w:eastAsia="Calibri" w:hAnsi="Calibri" w:cs="Calibri"/>
                <w:sz w:val="22"/>
                <w:szCs w:val="22"/>
              </w:rPr>
              <w:t>, shape,</w:t>
            </w:r>
            <w:r w:rsidRPr="00C75C1F">
              <w:rPr>
                <w:rFonts w:ascii="Calibri" w:eastAsia="Calibri" w:hAnsi="Calibri" w:cs="Calibri"/>
                <w:sz w:val="22"/>
                <w:szCs w:val="22"/>
              </w:rPr>
              <w:t xml:space="preserve"> and color.</w:t>
            </w:r>
          </w:p>
        </w:tc>
        <w:tc>
          <w:tcPr>
            <w:tcW w:w="479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177087" w14:textId="77777777" w:rsidR="0075378C" w:rsidRPr="00C75C1F" w:rsidRDefault="00B312DE">
            <w:pPr>
              <w:rPr>
                <w:rFonts w:ascii="Calibri" w:eastAsia="Calibri" w:hAnsi="Calibri" w:cs="Calibri"/>
                <w:sz w:val="22"/>
                <w:szCs w:val="22"/>
              </w:rPr>
            </w:pPr>
            <w:r w:rsidRPr="00C75C1F">
              <w:rPr>
                <w:rFonts w:ascii="Calibri" w:eastAsia="Calibri" w:hAnsi="Calibri" w:cs="Calibri"/>
                <w:sz w:val="22"/>
                <w:szCs w:val="22"/>
              </w:rPr>
              <w:t>Physical weathering</w:t>
            </w:r>
          </w:p>
          <w:p w14:paraId="612DFE40" w14:textId="77777777" w:rsidR="00B312DE" w:rsidRPr="00C75C1F" w:rsidRDefault="00B312DE">
            <w:pPr>
              <w:rPr>
                <w:rFonts w:ascii="Calibri" w:eastAsia="Calibri" w:hAnsi="Calibri" w:cs="Calibri"/>
                <w:sz w:val="22"/>
                <w:szCs w:val="22"/>
              </w:rPr>
            </w:pPr>
            <w:r w:rsidRPr="00C75C1F">
              <w:rPr>
                <w:rFonts w:ascii="Calibri" w:eastAsia="Calibri" w:hAnsi="Calibri" w:cs="Calibri"/>
                <w:sz w:val="22"/>
                <w:szCs w:val="22"/>
              </w:rPr>
              <w:t>Chemical weathering</w:t>
            </w:r>
          </w:p>
          <w:p w14:paraId="3252BE8F" w14:textId="149A2331" w:rsidR="00B312DE" w:rsidRPr="00C75C1F" w:rsidRDefault="00B312DE">
            <w:pPr>
              <w:rPr>
                <w:rFonts w:ascii="Calibri" w:eastAsia="Calibri" w:hAnsi="Calibri" w:cs="Calibri"/>
                <w:sz w:val="22"/>
                <w:szCs w:val="22"/>
              </w:rPr>
            </w:pPr>
            <w:r w:rsidRPr="00C75C1F">
              <w:rPr>
                <w:rFonts w:ascii="Calibri" w:eastAsia="Calibri" w:hAnsi="Calibri" w:cs="Calibri"/>
                <w:sz w:val="22"/>
                <w:szCs w:val="22"/>
              </w:rPr>
              <w:t>Differential weathering</w:t>
            </w:r>
          </w:p>
          <w:p w14:paraId="792B3CC9" w14:textId="0AC7E96D" w:rsidR="00B312DE" w:rsidRPr="00C75C1F" w:rsidRDefault="00B312DE">
            <w:pPr>
              <w:rPr>
                <w:rFonts w:ascii="Calibri" w:eastAsia="Calibri" w:hAnsi="Calibri" w:cs="Calibri"/>
                <w:sz w:val="22"/>
                <w:szCs w:val="22"/>
              </w:rPr>
            </w:pPr>
            <w:r w:rsidRPr="00C75C1F">
              <w:rPr>
                <w:rFonts w:ascii="Calibri" w:eastAsia="Calibri" w:hAnsi="Calibri" w:cs="Calibri"/>
                <w:sz w:val="22"/>
                <w:szCs w:val="22"/>
              </w:rPr>
              <w:t>Sediment transport</w:t>
            </w:r>
          </w:p>
          <w:p w14:paraId="3727F253" w14:textId="3C0078E8" w:rsidR="00B312DE" w:rsidRPr="00C75C1F" w:rsidRDefault="00B312DE">
            <w:pPr>
              <w:rPr>
                <w:rFonts w:ascii="Calibri" w:eastAsia="Calibri" w:hAnsi="Calibri" w:cs="Calibri"/>
                <w:sz w:val="22"/>
                <w:szCs w:val="22"/>
              </w:rPr>
            </w:pP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5B9C0F" w14:textId="085E57DE" w:rsidR="00086339" w:rsidRPr="00C75C1F" w:rsidRDefault="00086339" w:rsidP="00086339">
            <w:pPr>
              <w:pStyle w:val="Heading3"/>
              <w:keepNext w:val="0"/>
              <w:keepLines w:val="0"/>
              <w:spacing w:before="0" w:after="0"/>
              <w:outlineLvl w:val="2"/>
              <w:rPr>
                <w:rFonts w:ascii="Calibri" w:eastAsia="Calibri" w:hAnsi="Calibri" w:cs="Calibri"/>
                <w:b w:val="0"/>
                <w:bCs/>
                <w:sz w:val="22"/>
                <w:szCs w:val="22"/>
              </w:rPr>
            </w:pPr>
            <w:r w:rsidRPr="00C75C1F">
              <w:rPr>
                <w:rFonts w:ascii="Calibri" w:eastAsia="Calibri" w:hAnsi="Calibri" w:cs="Calibri"/>
                <w:b w:val="0"/>
                <w:bCs/>
                <w:sz w:val="22"/>
                <w:szCs w:val="22"/>
              </w:rPr>
              <w:t>Identifying patterns:</w:t>
            </w:r>
          </w:p>
          <w:p w14:paraId="763F4421" w14:textId="054A2446" w:rsidR="00086339" w:rsidRPr="00C75C1F" w:rsidRDefault="00086339" w:rsidP="00086339">
            <w:pPr>
              <w:rPr>
                <w:sz w:val="22"/>
                <w:szCs w:val="22"/>
              </w:rPr>
            </w:pPr>
            <w:r w:rsidRPr="00C75C1F">
              <w:rPr>
                <w:sz w:val="22"/>
                <w:szCs w:val="22"/>
              </w:rPr>
              <w:t>Cause and effect:</w:t>
            </w:r>
          </w:p>
          <w:p w14:paraId="12882C34" w14:textId="63E5E334" w:rsidR="00086339" w:rsidRPr="00086339" w:rsidRDefault="00086339" w:rsidP="00086339">
            <w:r w:rsidRPr="00C75C1F">
              <w:rPr>
                <w:sz w:val="22"/>
                <w:szCs w:val="22"/>
              </w:rPr>
              <w:t>Stability and change:</w:t>
            </w:r>
          </w:p>
        </w:tc>
      </w:tr>
      <w:tr w:rsidR="0075378C" w14:paraId="06CE1A7A" w14:textId="77777777">
        <w:trPr>
          <w:trHeight w:val="360"/>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650EE0AC" w14:textId="77777777" w:rsidR="0075378C" w:rsidRDefault="009E7A11">
            <w:pPr>
              <w:pStyle w:val="Heading3"/>
              <w:keepNext w:val="0"/>
              <w:keepLines w:val="0"/>
              <w:spacing w:before="0" w:after="0"/>
              <w:outlineLvl w:val="2"/>
              <w:rPr>
                <w:rFonts w:ascii="Calibri" w:eastAsia="Calibri" w:hAnsi="Calibri" w:cs="Calibri"/>
                <w:sz w:val="22"/>
                <w:szCs w:val="22"/>
              </w:rPr>
            </w:pPr>
            <w:bookmarkStart w:id="0" w:name="_tyjcwt" w:colFirst="0" w:colLast="0"/>
            <w:bookmarkEnd w:id="0"/>
            <w:r>
              <w:rPr>
                <w:rFonts w:ascii="Calibri" w:eastAsia="Calibri" w:hAnsi="Calibri" w:cs="Calibri"/>
                <w:sz w:val="22"/>
                <w:szCs w:val="22"/>
              </w:rPr>
              <w:t>1.e Determine students’ prior knowledge about the lesson concepts</w:t>
            </w:r>
            <w:r w:rsidR="00574C11">
              <w:rPr>
                <w:rFonts w:ascii="Calibri" w:eastAsia="Calibri" w:hAnsi="Calibri" w:cs="Calibri"/>
                <w:sz w:val="22"/>
                <w:szCs w:val="22"/>
              </w:rPr>
              <w:t>.</w:t>
            </w:r>
            <w:r>
              <w:rPr>
                <w:rFonts w:ascii="Calibri" w:eastAsia="Calibri" w:hAnsi="Calibri" w:cs="Calibri"/>
                <w:b w:val="0"/>
                <w:bCs/>
                <w:sz w:val="22"/>
                <w:szCs w:val="22"/>
              </w:rPr>
              <w:t xml:space="preserve"> </w:t>
            </w:r>
            <w:r w:rsidRPr="00CC748E">
              <w:rPr>
                <w:rFonts w:ascii="Calibri" w:eastAsia="Calibri" w:hAnsi="Calibri" w:cs="Calibri"/>
                <w:b w:val="0"/>
                <w:bCs/>
                <w:sz w:val="22"/>
                <w:szCs w:val="22"/>
              </w:rPr>
              <w:t>(e.g., pre-test, class discussion, exit ticket, 1-minute report</w:t>
            </w:r>
            <w:r w:rsidRPr="00CC748E">
              <w:rPr>
                <w:b w:val="0"/>
                <w:bCs/>
                <w:sz w:val="22"/>
                <w:szCs w:val="22"/>
              </w:rPr>
              <w:t xml:space="preserve">, </w:t>
            </w:r>
            <w:r w:rsidRPr="00CC748E">
              <w:rPr>
                <w:rFonts w:ascii="Calibri" w:eastAsia="Calibri" w:hAnsi="Calibri" w:cs="Calibri"/>
                <w:b w:val="0"/>
                <w:bCs/>
                <w:sz w:val="22"/>
                <w:szCs w:val="22"/>
              </w:rPr>
              <w:t>KWL chart, survey, etc.)</w:t>
            </w:r>
          </w:p>
        </w:tc>
      </w:tr>
      <w:tr w:rsidR="0075378C" w14:paraId="76BB70E1" w14:textId="77777777">
        <w:trPr>
          <w:trHeight w:val="1440"/>
          <w:jc w:val="center"/>
        </w:trPr>
        <w:tc>
          <w:tcPr>
            <w:tcW w:w="1439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050206" w14:textId="77777777" w:rsidR="009F6A5B" w:rsidRDefault="009F6A5B">
            <w:pPr>
              <w:rPr>
                <w:rFonts w:ascii="Calibri" w:eastAsia="Calibri" w:hAnsi="Calibri" w:cs="Calibri"/>
                <w:sz w:val="22"/>
                <w:szCs w:val="22"/>
              </w:rPr>
            </w:pPr>
          </w:p>
          <w:p w14:paraId="2BDA74B1" w14:textId="71C606EF" w:rsidR="0075378C" w:rsidRDefault="009F6A5B">
            <w:pPr>
              <w:rPr>
                <w:rFonts w:ascii="Calibri" w:eastAsia="Calibri" w:hAnsi="Calibri" w:cs="Calibri"/>
                <w:sz w:val="22"/>
                <w:szCs w:val="22"/>
              </w:rPr>
            </w:pPr>
            <w:r>
              <w:rPr>
                <w:rFonts w:ascii="Calibri" w:eastAsia="Calibri" w:hAnsi="Calibri" w:cs="Calibri"/>
                <w:sz w:val="22"/>
                <w:szCs w:val="22"/>
              </w:rPr>
              <w:t xml:space="preserve">Do now: “What do you know about sand?” </w:t>
            </w:r>
          </w:p>
        </w:tc>
      </w:tr>
      <w:tr w:rsidR="0075378C" w14:paraId="15C99351" w14:textId="77777777">
        <w:trPr>
          <w:trHeight w:val="360"/>
          <w:jc w:val="center"/>
        </w:trPr>
        <w:tc>
          <w:tcPr>
            <w:tcW w:w="14398" w:type="dxa"/>
            <w:gridSpan w:val="4"/>
            <w:tcBorders>
              <w:top w:val="single" w:sz="4" w:space="0" w:color="000000"/>
              <w:left w:val="single" w:sz="4" w:space="0" w:color="000000"/>
              <w:bottom w:val="single" w:sz="4" w:space="0" w:color="000000"/>
            </w:tcBorders>
            <w:shd w:val="clear" w:color="auto" w:fill="F2F2F2"/>
            <w:tcMar>
              <w:top w:w="0" w:type="dxa"/>
              <w:left w:w="115" w:type="dxa"/>
              <w:bottom w:w="0" w:type="dxa"/>
              <w:right w:w="115" w:type="dxa"/>
            </w:tcMar>
            <w:vAlign w:val="center"/>
          </w:tcPr>
          <w:p w14:paraId="0FE66BFD" w14:textId="77777777" w:rsidR="0075378C" w:rsidRDefault="00576F04">
            <w:pPr>
              <w:rPr>
                <w:rFonts w:ascii="Calibri" w:eastAsia="Calibri" w:hAnsi="Calibri" w:cs="Calibri"/>
                <w:sz w:val="22"/>
                <w:szCs w:val="22"/>
              </w:rPr>
            </w:pPr>
            <w:r>
              <w:rPr>
                <w:rFonts w:ascii="Calibri" w:eastAsia="Calibri" w:hAnsi="Calibri" w:cs="Calibri"/>
                <w:b/>
                <w:sz w:val="22"/>
                <w:szCs w:val="22"/>
              </w:rPr>
              <w:t xml:space="preserve">1.f Identify Lesson Topics and Learning Goals: </w:t>
            </w:r>
            <w:r w:rsidR="00425503">
              <w:rPr>
                <w:rFonts w:ascii="Calibri" w:eastAsia="Calibri" w:hAnsi="Calibri" w:cs="Calibri"/>
                <w:sz w:val="22"/>
                <w:szCs w:val="22"/>
              </w:rPr>
              <w:t>List main lesson concepts related to grade level PEs/standards that support student learning goals in figuring out the anchoring phenomenon; revise as needed.</w:t>
            </w:r>
          </w:p>
        </w:tc>
      </w:tr>
      <w:tr w:rsidR="0075378C" w14:paraId="3EE3E026" w14:textId="77777777">
        <w:trPr>
          <w:trHeight w:val="1440"/>
          <w:jc w:val="center"/>
        </w:trPr>
        <w:tc>
          <w:tcPr>
            <w:tcW w:w="1439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699ABA" w14:textId="77777777" w:rsidR="0075378C" w:rsidRDefault="0075378C">
            <w:pPr>
              <w:rPr>
                <w:rFonts w:ascii="Calibri" w:eastAsia="Calibri" w:hAnsi="Calibri" w:cs="Calibri"/>
                <w:sz w:val="22"/>
                <w:szCs w:val="22"/>
              </w:rPr>
            </w:pPr>
          </w:p>
          <w:p w14:paraId="03D20020" w14:textId="77777777" w:rsidR="009F6A5B" w:rsidRDefault="00B312DE">
            <w:pPr>
              <w:rPr>
                <w:rFonts w:ascii="Calibri" w:eastAsia="Calibri" w:hAnsi="Calibri" w:cs="Calibri"/>
                <w:sz w:val="22"/>
                <w:szCs w:val="22"/>
              </w:rPr>
            </w:pPr>
            <w:r>
              <w:rPr>
                <w:rFonts w:ascii="Calibri" w:eastAsia="Calibri" w:hAnsi="Calibri" w:cs="Calibri"/>
                <w:sz w:val="22"/>
                <w:szCs w:val="22"/>
              </w:rPr>
              <w:t>Students will be able to describe the various factors that influence physical and chemical weathering of sand and its parent material.</w:t>
            </w:r>
          </w:p>
          <w:p w14:paraId="71254C0F" w14:textId="5E9EB2EF" w:rsidR="00B312DE" w:rsidRDefault="00B312DE">
            <w:pPr>
              <w:rPr>
                <w:rFonts w:ascii="Calibri" w:eastAsia="Calibri" w:hAnsi="Calibri" w:cs="Calibri"/>
                <w:sz w:val="22"/>
                <w:szCs w:val="22"/>
              </w:rPr>
            </w:pPr>
            <w:r>
              <w:rPr>
                <w:rFonts w:ascii="Calibri" w:eastAsia="Calibri" w:hAnsi="Calibri" w:cs="Calibri"/>
                <w:sz w:val="22"/>
                <w:szCs w:val="22"/>
              </w:rPr>
              <w:t>Students will be able to create a model that will explain how weather and climate relate to the characteristics of the sand in a geographic area.</w:t>
            </w:r>
          </w:p>
        </w:tc>
      </w:tr>
      <w:tr w:rsidR="0075378C" w14:paraId="6D02FF4E" w14:textId="77777777">
        <w:trPr>
          <w:trHeight w:val="360"/>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471ADFA8" w14:textId="77777777" w:rsidR="0075378C" w:rsidRDefault="00576F04">
            <w:pPr>
              <w:rPr>
                <w:rFonts w:ascii="Calibri" w:eastAsia="Calibri" w:hAnsi="Calibri" w:cs="Calibri"/>
                <w:sz w:val="22"/>
                <w:szCs w:val="22"/>
              </w:rPr>
            </w:pPr>
            <w:r>
              <w:rPr>
                <w:rFonts w:ascii="Calibri" w:eastAsia="Calibri" w:hAnsi="Calibri" w:cs="Calibri"/>
                <w:b/>
                <w:sz w:val="22"/>
                <w:szCs w:val="22"/>
              </w:rPr>
              <w:t xml:space="preserve">1.g Select Lesson Resources: </w:t>
            </w:r>
            <w:r w:rsidR="00425503">
              <w:rPr>
                <w:rFonts w:ascii="Calibri" w:eastAsia="Calibri" w:hAnsi="Calibri" w:cs="Calibri"/>
                <w:sz w:val="22"/>
                <w:szCs w:val="22"/>
              </w:rPr>
              <w:t xml:space="preserve">Identify resources to develop lessons that address the PEs/standards and investigate the anchoring phenomenon through a variety of sequenced activities; revise as needed (include title and URL).                                                                                                                                                                                               </w:t>
            </w:r>
          </w:p>
        </w:tc>
      </w:tr>
      <w:tr w:rsidR="0075378C" w14:paraId="27199D75" w14:textId="77777777">
        <w:trPr>
          <w:trHeight w:val="1440"/>
          <w:jc w:val="center"/>
        </w:trPr>
        <w:tc>
          <w:tcPr>
            <w:tcW w:w="1439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861C37" w14:textId="77777777" w:rsidR="0075378C" w:rsidRDefault="0075378C">
            <w:pPr>
              <w:rPr>
                <w:rFonts w:ascii="Calibri" w:eastAsia="Calibri" w:hAnsi="Calibri" w:cs="Calibri"/>
                <w:sz w:val="22"/>
                <w:szCs w:val="22"/>
              </w:rPr>
            </w:pPr>
          </w:p>
          <w:p w14:paraId="469322DF" w14:textId="77777777" w:rsidR="00B312DE" w:rsidRDefault="00B312DE">
            <w:pPr>
              <w:rPr>
                <w:rFonts w:ascii="Calibri" w:eastAsia="Calibri" w:hAnsi="Calibri" w:cs="Calibri"/>
                <w:sz w:val="22"/>
                <w:szCs w:val="22"/>
              </w:rPr>
            </w:pPr>
            <w:r>
              <w:rPr>
                <w:rFonts w:ascii="Calibri" w:eastAsia="Calibri" w:hAnsi="Calibri" w:cs="Calibri"/>
                <w:sz w:val="22"/>
                <w:szCs w:val="22"/>
              </w:rPr>
              <w:t>Virtual rock cycle activity</w:t>
            </w:r>
          </w:p>
          <w:p w14:paraId="270933EC" w14:textId="6ED61F3F" w:rsidR="00B312DE" w:rsidRDefault="00B312DE">
            <w:pPr>
              <w:rPr>
                <w:rFonts w:ascii="Calibri" w:eastAsia="Calibri" w:hAnsi="Calibri" w:cs="Calibri"/>
                <w:sz w:val="22"/>
                <w:szCs w:val="22"/>
              </w:rPr>
            </w:pPr>
            <w:r>
              <w:rPr>
                <w:rFonts w:ascii="Calibri" w:eastAsia="Calibri" w:hAnsi="Calibri" w:cs="Calibri"/>
                <w:sz w:val="22"/>
                <w:szCs w:val="22"/>
              </w:rPr>
              <w:t>Sand sorting activity</w:t>
            </w:r>
          </w:p>
        </w:tc>
      </w:tr>
    </w:tbl>
    <w:p w14:paraId="1CBA583D" w14:textId="77777777" w:rsidR="0075378C" w:rsidRDefault="00576F04">
      <w:pPr>
        <w:spacing w:before="40"/>
        <w:rPr>
          <w:sz w:val="22"/>
          <w:szCs w:val="22"/>
        </w:rPr>
      </w:pPr>
      <w:r>
        <w:br w:type="page"/>
      </w:r>
    </w:p>
    <w:p w14:paraId="33D7E19F" w14:textId="77777777" w:rsidR="0075378C" w:rsidRDefault="0075378C">
      <w:pPr>
        <w:spacing w:before="40"/>
      </w:pPr>
    </w:p>
    <w:tbl>
      <w:tblPr>
        <w:tblStyle w:val="a1"/>
        <w:tblW w:w="1440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1470"/>
        <w:gridCol w:w="2400"/>
        <w:gridCol w:w="2400"/>
        <w:gridCol w:w="465"/>
        <w:gridCol w:w="1980"/>
        <w:gridCol w:w="2355"/>
      </w:tblGrid>
      <w:tr w:rsidR="0075378C" w:rsidRPr="00AC74A4" w14:paraId="527FD286" w14:textId="77777777">
        <w:trPr>
          <w:trHeight w:val="720"/>
        </w:trPr>
        <w:tc>
          <w:tcPr>
            <w:tcW w:w="3330" w:type="dxa"/>
            <w:tcBorders>
              <w:top w:val="single" w:sz="4" w:space="0" w:color="000000"/>
              <w:left w:val="single" w:sz="4" w:space="0" w:color="000000"/>
              <w:bottom w:val="single" w:sz="4" w:space="0" w:color="000000"/>
            </w:tcBorders>
            <w:shd w:val="clear" w:color="auto" w:fill="8DB3E2"/>
            <w:tcMar>
              <w:top w:w="0" w:type="dxa"/>
              <w:left w:w="115" w:type="dxa"/>
              <w:bottom w:w="0" w:type="dxa"/>
              <w:right w:w="115" w:type="dxa"/>
            </w:tcMar>
            <w:vAlign w:val="center"/>
          </w:tcPr>
          <w:p w14:paraId="7BF752D8" w14:textId="77777777" w:rsidR="0075378C" w:rsidRDefault="00576F04">
            <w:pPr>
              <w:jc w:val="center"/>
            </w:pPr>
            <w:r>
              <w:rPr>
                <w:b/>
                <w:noProof/>
                <w:sz w:val="22"/>
                <w:szCs w:val="22"/>
              </w:rPr>
              <w:drawing>
                <wp:inline distT="114300" distB="114300" distL="114300" distR="114300" wp14:anchorId="653D4993" wp14:editId="7B3C852F">
                  <wp:extent cx="635635" cy="68103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6"/>
                          <a:srcRect/>
                          <a:stretch>
                            <a:fillRect/>
                          </a:stretch>
                        </pic:blipFill>
                        <pic:spPr>
                          <a:xfrm>
                            <a:off x="0" y="0"/>
                            <a:ext cx="635635" cy="681038"/>
                          </a:xfrm>
                          <a:prstGeom prst="rect">
                            <a:avLst/>
                          </a:prstGeom>
                          <a:ln/>
                        </pic:spPr>
                      </pic:pic>
                    </a:graphicData>
                  </a:graphic>
                </wp:inline>
              </w:drawing>
            </w:r>
          </w:p>
        </w:tc>
        <w:tc>
          <w:tcPr>
            <w:tcW w:w="11070" w:type="dxa"/>
            <w:gridSpan w:val="6"/>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tcPr>
          <w:p w14:paraId="5A32309D" w14:textId="77777777" w:rsidR="0075378C" w:rsidRPr="00AC74A4" w:rsidRDefault="00576F04">
            <w:pPr>
              <w:widowControl w:val="0"/>
              <w:spacing w:line="276" w:lineRule="auto"/>
              <w:jc w:val="center"/>
              <w:rPr>
                <w:rFonts w:ascii="Calibri" w:eastAsia="Calibri" w:hAnsi="Calibri" w:cs="Calibri"/>
                <w:b/>
                <w:sz w:val="36"/>
                <w:szCs w:val="36"/>
                <w:lang w:val="fr-FR"/>
              </w:rPr>
            </w:pPr>
            <w:r w:rsidRPr="00AC74A4">
              <w:rPr>
                <w:rFonts w:ascii="Calibri" w:eastAsia="Calibri" w:hAnsi="Calibri" w:cs="Calibri"/>
                <w:b/>
                <w:sz w:val="36"/>
                <w:szCs w:val="36"/>
                <w:lang w:val="fr-FR"/>
              </w:rPr>
              <w:t>Lesson Plan Template (Part B)</w:t>
            </w:r>
          </w:p>
        </w:tc>
      </w:tr>
      <w:tr w:rsidR="0075378C" w:rsidRPr="00AC74A4" w14:paraId="2A920658" w14:textId="77777777">
        <w:trPr>
          <w:trHeight w:val="360"/>
        </w:trPr>
        <w:tc>
          <w:tcPr>
            <w:tcW w:w="14400" w:type="dxa"/>
            <w:gridSpan w:val="7"/>
            <w:shd w:val="clear" w:color="auto" w:fill="DBE5F1"/>
            <w:vAlign w:val="center"/>
          </w:tcPr>
          <w:p w14:paraId="0CBC3035" w14:textId="77777777" w:rsidR="0075378C" w:rsidRPr="00AC74A4" w:rsidRDefault="0075378C">
            <w:pPr>
              <w:jc w:val="center"/>
              <w:rPr>
                <w:rFonts w:ascii="Calibri" w:eastAsia="Calibri" w:hAnsi="Calibri" w:cs="Calibri"/>
                <w:lang w:val="fr-FR"/>
              </w:rPr>
            </w:pPr>
          </w:p>
        </w:tc>
      </w:tr>
      <w:tr w:rsidR="004277EF" w14:paraId="7E85E0D9" w14:textId="77777777" w:rsidTr="004720B2">
        <w:trPr>
          <w:trHeight w:val="720"/>
        </w:trPr>
        <w:tc>
          <w:tcPr>
            <w:tcW w:w="3330" w:type="dxa"/>
            <w:tcBorders>
              <w:bottom w:val="single" w:sz="4" w:space="0" w:color="000000"/>
            </w:tcBorders>
            <w:shd w:val="clear" w:color="auto" w:fill="F2F2F2"/>
            <w:tcMar>
              <w:top w:w="0" w:type="dxa"/>
              <w:left w:w="115" w:type="dxa"/>
              <w:bottom w:w="0" w:type="dxa"/>
              <w:right w:w="115" w:type="dxa"/>
            </w:tcMar>
            <w:vAlign w:val="center"/>
          </w:tcPr>
          <w:p w14:paraId="3F0A3470" w14:textId="77777777" w:rsidR="004277EF" w:rsidRDefault="004277EF" w:rsidP="004277EF">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Grade and Subject</w:t>
            </w:r>
          </w:p>
        </w:tc>
        <w:tc>
          <w:tcPr>
            <w:tcW w:w="6735" w:type="dxa"/>
            <w:gridSpan w:val="4"/>
            <w:tcBorders>
              <w:bottom w:val="single" w:sz="4" w:space="0" w:color="000000"/>
            </w:tcBorders>
            <w:shd w:val="clear" w:color="auto" w:fill="auto"/>
            <w:vAlign w:val="center"/>
          </w:tcPr>
          <w:p w14:paraId="058A77B2" w14:textId="3B96A141" w:rsidR="004277EF" w:rsidRDefault="009F6A5B" w:rsidP="004277EF">
            <w:pPr>
              <w:ind w:left="90"/>
              <w:rPr>
                <w:sz w:val="20"/>
                <w:szCs w:val="20"/>
              </w:rPr>
            </w:pPr>
            <w:r>
              <w:rPr>
                <w:sz w:val="20"/>
                <w:szCs w:val="20"/>
              </w:rPr>
              <w:t>10-12 Earth Science</w:t>
            </w:r>
          </w:p>
        </w:tc>
        <w:tc>
          <w:tcPr>
            <w:tcW w:w="1980" w:type="dxa"/>
            <w:tcBorders>
              <w:bottom w:val="single" w:sz="4" w:space="0" w:color="000000"/>
            </w:tcBorders>
            <w:shd w:val="clear" w:color="auto" w:fill="F2F2F2"/>
            <w:vAlign w:val="center"/>
          </w:tcPr>
          <w:p w14:paraId="2C1E9453" w14:textId="77777777" w:rsidR="004277EF" w:rsidRDefault="004277EF" w:rsidP="004277EF">
            <w:pPr>
              <w:jc w:val="center"/>
              <w:rPr>
                <w:rFonts w:ascii="Calibri" w:eastAsia="Calibri" w:hAnsi="Calibri" w:cs="Calibri"/>
                <w:b/>
                <w:sz w:val="22"/>
                <w:szCs w:val="22"/>
              </w:rPr>
            </w:pPr>
            <w:r>
              <w:rPr>
                <w:rFonts w:ascii="Calibri" w:eastAsia="Calibri" w:hAnsi="Calibri" w:cs="Calibri"/>
                <w:b/>
                <w:sz w:val="22"/>
                <w:szCs w:val="22"/>
              </w:rPr>
              <w:t>Instructional Time</w:t>
            </w:r>
          </w:p>
          <w:p w14:paraId="2C2CF185" w14:textId="77777777" w:rsidR="004277EF" w:rsidRPr="003B4092" w:rsidRDefault="004277EF" w:rsidP="004277EF">
            <w:pPr>
              <w:ind w:left="90"/>
              <w:jc w:val="center"/>
              <w:rPr>
                <w:rFonts w:asciiTheme="majorHAnsi" w:hAnsiTheme="majorHAnsi"/>
                <w:b/>
                <w:sz w:val="20"/>
                <w:szCs w:val="20"/>
              </w:rPr>
            </w:pPr>
            <w:r w:rsidRPr="003B4092">
              <w:rPr>
                <w:rFonts w:ascii="Calibri" w:eastAsia="Calibri" w:hAnsi="Calibri" w:cs="Calibri"/>
                <w:sz w:val="20"/>
                <w:szCs w:val="20"/>
              </w:rPr>
              <w:t>(min.)</w:t>
            </w:r>
          </w:p>
        </w:tc>
        <w:tc>
          <w:tcPr>
            <w:tcW w:w="2355" w:type="dxa"/>
            <w:tcBorders>
              <w:bottom w:val="single" w:sz="4" w:space="0" w:color="000000"/>
            </w:tcBorders>
            <w:shd w:val="clear" w:color="auto" w:fill="auto"/>
            <w:vAlign w:val="center"/>
          </w:tcPr>
          <w:p w14:paraId="533A4C17" w14:textId="68886733" w:rsidR="004277EF" w:rsidRDefault="009F6A5B" w:rsidP="009F6A5B">
            <w:pPr>
              <w:ind w:left="90"/>
              <w:jc w:val="center"/>
              <w:rPr>
                <w:rFonts w:ascii="Calibri" w:eastAsia="Calibri" w:hAnsi="Calibri" w:cs="Calibri"/>
                <w:sz w:val="20"/>
                <w:szCs w:val="20"/>
              </w:rPr>
            </w:pPr>
            <w:r>
              <w:rPr>
                <w:rFonts w:ascii="Calibri" w:eastAsia="Calibri" w:hAnsi="Calibri" w:cs="Calibri"/>
                <w:sz w:val="20"/>
                <w:szCs w:val="20"/>
              </w:rPr>
              <w:t>80</w:t>
            </w:r>
          </w:p>
        </w:tc>
      </w:tr>
      <w:tr w:rsidR="0075378C" w14:paraId="623120C7" w14:textId="77777777">
        <w:trPr>
          <w:trHeight w:val="720"/>
        </w:trPr>
        <w:tc>
          <w:tcPr>
            <w:tcW w:w="3330" w:type="dxa"/>
            <w:shd w:val="clear" w:color="auto" w:fill="F2F2F2"/>
            <w:vAlign w:val="center"/>
          </w:tcPr>
          <w:p w14:paraId="710FE482"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Lesson Title (Topic)</w:t>
            </w:r>
          </w:p>
        </w:tc>
        <w:tc>
          <w:tcPr>
            <w:tcW w:w="11070" w:type="dxa"/>
            <w:gridSpan w:val="6"/>
            <w:vAlign w:val="center"/>
          </w:tcPr>
          <w:p w14:paraId="09BE3CDA" w14:textId="7E17B1F3" w:rsidR="0075378C" w:rsidRDefault="009F6A5B">
            <w:pPr>
              <w:tabs>
                <w:tab w:val="left" w:pos="90"/>
              </w:tabs>
              <w:ind w:left="90"/>
              <w:rPr>
                <w:rFonts w:ascii="Calibri" w:eastAsia="Calibri" w:hAnsi="Calibri" w:cs="Calibri"/>
                <w:sz w:val="20"/>
                <w:szCs w:val="20"/>
              </w:rPr>
            </w:pPr>
            <w:r>
              <w:rPr>
                <w:rFonts w:ascii="Calibri" w:eastAsia="Calibri" w:hAnsi="Calibri" w:cs="Calibri"/>
                <w:sz w:val="20"/>
                <w:szCs w:val="20"/>
              </w:rPr>
              <w:t>The Wide World of Sand</w:t>
            </w:r>
          </w:p>
        </w:tc>
      </w:tr>
      <w:tr w:rsidR="009F6A5B" w14:paraId="73344C69" w14:textId="77777777" w:rsidTr="00832848">
        <w:trPr>
          <w:trHeight w:val="720"/>
        </w:trPr>
        <w:tc>
          <w:tcPr>
            <w:tcW w:w="3330" w:type="dxa"/>
            <w:shd w:val="clear" w:color="auto" w:fill="F2F2F2"/>
            <w:vAlign w:val="center"/>
          </w:tcPr>
          <w:p w14:paraId="11C36B3B" w14:textId="77777777" w:rsidR="009F6A5B" w:rsidRDefault="009F6A5B" w:rsidP="009F6A5B">
            <w:pPr>
              <w:jc w:val="center"/>
              <w:rPr>
                <w:rFonts w:ascii="Calibri" w:eastAsia="Calibri" w:hAnsi="Calibri" w:cs="Calibri"/>
                <w:b/>
                <w:sz w:val="22"/>
                <w:szCs w:val="22"/>
              </w:rPr>
            </w:pPr>
            <w:r>
              <w:rPr>
                <w:rFonts w:ascii="Calibri" w:eastAsia="Calibri" w:hAnsi="Calibri" w:cs="Calibri"/>
                <w:b/>
                <w:sz w:val="22"/>
                <w:szCs w:val="22"/>
              </w:rPr>
              <w:t>Anchoring Phenomenon</w:t>
            </w:r>
          </w:p>
          <w:p w14:paraId="10F5705B" w14:textId="77777777" w:rsidR="009F6A5B" w:rsidRDefault="009F6A5B" w:rsidP="009F6A5B">
            <w:pPr>
              <w:jc w:val="center"/>
              <w:rPr>
                <w:rFonts w:ascii="Calibri" w:eastAsia="Calibri" w:hAnsi="Calibri" w:cs="Calibri"/>
                <w:sz w:val="22"/>
                <w:szCs w:val="22"/>
              </w:rPr>
            </w:pPr>
            <w:r>
              <w:rPr>
                <w:rFonts w:ascii="Calibri" w:eastAsia="Calibri" w:hAnsi="Calibri" w:cs="Calibri"/>
                <w:sz w:val="22"/>
                <w:szCs w:val="22"/>
              </w:rPr>
              <w:t>(copy from 1.b)</w:t>
            </w:r>
          </w:p>
        </w:tc>
        <w:tc>
          <w:tcPr>
            <w:tcW w:w="11070" w:type="dxa"/>
            <w:gridSpan w:val="6"/>
          </w:tcPr>
          <w:p w14:paraId="1CED34AB" w14:textId="77777777" w:rsidR="009F6A5B" w:rsidRPr="009F6A5B" w:rsidRDefault="009F6A5B" w:rsidP="009F6A5B">
            <w:pPr>
              <w:rPr>
                <w:rFonts w:ascii="Calibri" w:eastAsia="Calibri" w:hAnsi="Calibri" w:cs="Calibri"/>
                <w:sz w:val="20"/>
                <w:szCs w:val="20"/>
              </w:rPr>
            </w:pPr>
          </w:p>
          <w:p w14:paraId="32E41632" w14:textId="530A3FC3" w:rsidR="009F6A5B" w:rsidRPr="009F6A5B" w:rsidRDefault="009F6A5B" w:rsidP="009F6A5B">
            <w:pPr>
              <w:ind w:firstLine="90"/>
              <w:rPr>
                <w:sz w:val="20"/>
                <w:szCs w:val="20"/>
              </w:rPr>
            </w:pPr>
            <w:r w:rsidRPr="009F6A5B">
              <w:rPr>
                <w:rFonts w:ascii="Calibri" w:eastAsia="Calibri" w:hAnsi="Calibri" w:cs="Calibri"/>
                <w:sz w:val="20"/>
                <w:szCs w:val="20"/>
              </w:rPr>
              <w:t>Students will be presented with pictures of a white sand beach, a black sand beach, and a third beach that is neither black sand nor white sand.</w:t>
            </w:r>
          </w:p>
        </w:tc>
      </w:tr>
      <w:tr w:rsidR="009F6A5B" w14:paraId="216A1137" w14:textId="77777777">
        <w:trPr>
          <w:trHeight w:val="720"/>
        </w:trPr>
        <w:tc>
          <w:tcPr>
            <w:tcW w:w="3330" w:type="dxa"/>
            <w:shd w:val="clear" w:color="auto" w:fill="F2F2F2"/>
            <w:vAlign w:val="center"/>
          </w:tcPr>
          <w:p w14:paraId="38644697" w14:textId="77777777" w:rsidR="009F6A5B" w:rsidRDefault="009F6A5B" w:rsidP="009F6A5B">
            <w:pPr>
              <w:jc w:val="center"/>
              <w:rPr>
                <w:rFonts w:ascii="Calibri" w:eastAsia="Calibri" w:hAnsi="Calibri" w:cs="Calibri"/>
                <w:b/>
                <w:sz w:val="22"/>
                <w:szCs w:val="22"/>
              </w:rPr>
            </w:pPr>
            <w:r>
              <w:rPr>
                <w:rFonts w:ascii="Calibri" w:eastAsia="Calibri" w:hAnsi="Calibri" w:cs="Calibri"/>
                <w:b/>
                <w:sz w:val="22"/>
                <w:szCs w:val="22"/>
              </w:rPr>
              <w:t>Driving Question</w:t>
            </w:r>
          </w:p>
          <w:p w14:paraId="79F4DECD" w14:textId="77777777" w:rsidR="009F6A5B" w:rsidRDefault="009F6A5B" w:rsidP="009F6A5B">
            <w:pPr>
              <w:jc w:val="center"/>
              <w:rPr>
                <w:rFonts w:ascii="Calibri" w:eastAsia="Calibri" w:hAnsi="Calibri" w:cs="Calibri"/>
                <w:b/>
                <w:sz w:val="22"/>
                <w:szCs w:val="22"/>
              </w:rPr>
            </w:pPr>
            <w:r>
              <w:rPr>
                <w:rFonts w:ascii="Calibri" w:eastAsia="Calibri" w:hAnsi="Calibri" w:cs="Calibri"/>
                <w:sz w:val="22"/>
                <w:szCs w:val="22"/>
              </w:rPr>
              <w:t>(copy from 1.c)</w:t>
            </w:r>
          </w:p>
        </w:tc>
        <w:tc>
          <w:tcPr>
            <w:tcW w:w="11070" w:type="dxa"/>
            <w:gridSpan w:val="6"/>
          </w:tcPr>
          <w:p w14:paraId="7EC1D01A" w14:textId="77777777" w:rsidR="009F6A5B" w:rsidRPr="009F6A5B" w:rsidRDefault="009F6A5B" w:rsidP="009F6A5B">
            <w:pPr>
              <w:spacing w:after="120"/>
              <w:rPr>
                <w:rFonts w:ascii="Calibri" w:eastAsia="Calibri" w:hAnsi="Calibri" w:cs="Calibri"/>
                <w:sz w:val="20"/>
                <w:szCs w:val="20"/>
              </w:rPr>
            </w:pPr>
          </w:p>
          <w:p w14:paraId="42145768" w14:textId="6C596AC8" w:rsidR="009F6A5B" w:rsidRPr="009F6A5B" w:rsidRDefault="009F6A5B" w:rsidP="009F6A5B">
            <w:pPr>
              <w:tabs>
                <w:tab w:val="left" w:pos="90"/>
              </w:tabs>
              <w:ind w:left="90"/>
              <w:rPr>
                <w:rFonts w:ascii="Calibri" w:eastAsia="Calibri" w:hAnsi="Calibri" w:cs="Calibri"/>
                <w:sz w:val="20"/>
                <w:szCs w:val="20"/>
              </w:rPr>
            </w:pPr>
            <w:r w:rsidRPr="009F6A5B">
              <w:rPr>
                <w:rFonts w:ascii="Calibri" w:eastAsia="Calibri" w:hAnsi="Calibri" w:cs="Calibri"/>
                <w:sz w:val="20"/>
                <w:szCs w:val="20"/>
              </w:rPr>
              <w:t>Why are all the sands different?  What sort of geologic activities made these different types of sand?</w:t>
            </w:r>
          </w:p>
        </w:tc>
      </w:tr>
      <w:tr w:rsidR="009F6A5B" w14:paraId="4BC3AD17" w14:textId="77777777">
        <w:trPr>
          <w:trHeight w:val="360"/>
        </w:trPr>
        <w:tc>
          <w:tcPr>
            <w:tcW w:w="14400" w:type="dxa"/>
            <w:gridSpan w:val="7"/>
            <w:shd w:val="clear" w:color="auto" w:fill="DBE5F1"/>
            <w:vAlign w:val="center"/>
          </w:tcPr>
          <w:p w14:paraId="7D233C0D" w14:textId="77777777" w:rsidR="009F6A5B" w:rsidRDefault="009F6A5B" w:rsidP="009F6A5B">
            <w:pPr>
              <w:jc w:val="center"/>
              <w:rPr>
                <w:rFonts w:ascii="Calibri" w:eastAsia="Calibri" w:hAnsi="Calibri" w:cs="Calibri"/>
                <w:b/>
              </w:rPr>
            </w:pPr>
            <w:r>
              <w:rPr>
                <w:rFonts w:ascii="Calibri" w:eastAsia="Calibri" w:hAnsi="Calibri" w:cs="Calibri"/>
                <w:b/>
              </w:rPr>
              <w:t>Lesson Overview</w:t>
            </w:r>
          </w:p>
        </w:tc>
      </w:tr>
      <w:tr w:rsidR="009F6A5B" w14:paraId="6B6E660C" w14:textId="77777777" w:rsidTr="004720B2">
        <w:trPr>
          <w:trHeight w:val="360"/>
        </w:trPr>
        <w:tc>
          <w:tcPr>
            <w:tcW w:w="7200" w:type="dxa"/>
            <w:gridSpan w:val="3"/>
            <w:shd w:val="clear" w:color="auto" w:fill="F2F2F2"/>
          </w:tcPr>
          <w:p w14:paraId="2CD43AA0" w14:textId="77777777" w:rsidR="009F6A5B" w:rsidRDefault="009F6A5B" w:rsidP="009F6A5B">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Lesson Summary</w:t>
            </w:r>
          </w:p>
          <w:p w14:paraId="64D9DBD9" w14:textId="77777777" w:rsidR="009F6A5B" w:rsidRDefault="009F6A5B" w:rsidP="009F6A5B">
            <w:pPr>
              <w:jc w:val="center"/>
              <w:rPr>
                <w:rFonts w:ascii="Calibri" w:eastAsia="Calibri" w:hAnsi="Calibri" w:cs="Calibri"/>
                <w:b/>
                <w:sz w:val="20"/>
                <w:szCs w:val="20"/>
                <w:shd w:val="clear" w:color="auto" w:fill="F2F2F2"/>
              </w:rPr>
            </w:pPr>
            <w:r>
              <w:rPr>
                <w:rFonts w:ascii="Calibri" w:eastAsia="Calibri" w:hAnsi="Calibri" w:cs="Calibri"/>
                <w:sz w:val="20"/>
                <w:szCs w:val="20"/>
                <w:shd w:val="clear" w:color="auto" w:fill="F2F2F2"/>
              </w:rPr>
              <w:t>(description)</w:t>
            </w:r>
          </w:p>
        </w:tc>
        <w:tc>
          <w:tcPr>
            <w:tcW w:w="7200" w:type="dxa"/>
            <w:gridSpan w:val="4"/>
            <w:shd w:val="clear" w:color="auto" w:fill="F2F2F2"/>
          </w:tcPr>
          <w:p w14:paraId="14D3F7DD" w14:textId="77777777" w:rsidR="009F6A5B" w:rsidRDefault="009F6A5B" w:rsidP="009F6A5B">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Lesson Topics and Student Learning Goals</w:t>
            </w:r>
          </w:p>
          <w:p w14:paraId="22D89F92" w14:textId="77777777" w:rsidR="009F6A5B" w:rsidRDefault="009F6A5B" w:rsidP="009F6A5B">
            <w:pPr>
              <w:jc w:val="center"/>
              <w:rPr>
                <w:rFonts w:ascii="Calibri" w:eastAsia="Calibri" w:hAnsi="Calibri" w:cs="Calibri"/>
                <w:b/>
                <w:sz w:val="22"/>
                <w:szCs w:val="22"/>
                <w:shd w:val="clear" w:color="auto" w:fill="F2F2F2"/>
              </w:rPr>
            </w:pPr>
            <w:r>
              <w:rPr>
                <w:rFonts w:ascii="Calibri" w:eastAsia="Calibri" w:hAnsi="Calibri" w:cs="Calibri"/>
                <w:sz w:val="20"/>
                <w:szCs w:val="20"/>
                <w:shd w:val="clear" w:color="auto" w:fill="F2F2F2"/>
              </w:rPr>
              <w:t>(copy from 1.f)</w:t>
            </w:r>
          </w:p>
        </w:tc>
      </w:tr>
      <w:tr w:rsidR="009F6A5B" w14:paraId="7554D883" w14:textId="77777777" w:rsidTr="004720B2">
        <w:trPr>
          <w:trHeight w:val="3600"/>
        </w:trPr>
        <w:tc>
          <w:tcPr>
            <w:tcW w:w="7200" w:type="dxa"/>
            <w:gridSpan w:val="3"/>
          </w:tcPr>
          <w:p w14:paraId="054DDB8A" w14:textId="29A030F6" w:rsidR="009F6A5B" w:rsidRPr="008B0B9E" w:rsidRDefault="00B312DE" w:rsidP="009F6A5B">
            <w:pPr>
              <w:tabs>
                <w:tab w:val="left" w:pos="90"/>
              </w:tabs>
              <w:rPr>
                <w:rFonts w:ascii="Calibri" w:eastAsia="Calibri" w:hAnsi="Calibri" w:cs="Calibri"/>
                <w:sz w:val="20"/>
                <w:szCs w:val="20"/>
              </w:rPr>
            </w:pPr>
            <w:r>
              <w:rPr>
                <w:rFonts w:ascii="Calibri" w:eastAsia="Calibri" w:hAnsi="Calibri" w:cs="Calibri"/>
                <w:sz w:val="20"/>
                <w:szCs w:val="20"/>
              </w:rPr>
              <w:t xml:space="preserve">Students will begin by completing a formative assessment </w:t>
            </w:r>
            <w:r w:rsidR="008B0B9E">
              <w:rPr>
                <w:rFonts w:ascii="Calibri" w:eastAsia="Calibri" w:hAnsi="Calibri" w:cs="Calibri"/>
                <w:sz w:val="20"/>
                <w:szCs w:val="20"/>
              </w:rPr>
              <w:t xml:space="preserve">in the form of a “do now” assignment called </w:t>
            </w:r>
            <w:r w:rsidR="008B0B9E" w:rsidRPr="008B0B9E">
              <w:rPr>
                <w:rFonts w:ascii="Calibri" w:eastAsia="Calibri" w:hAnsi="Calibri" w:cs="Calibri"/>
                <w:b/>
                <w:bCs/>
                <w:sz w:val="20"/>
                <w:szCs w:val="20"/>
              </w:rPr>
              <w:t>“What Do You Know About Sand?”</w:t>
            </w:r>
            <w:r w:rsidR="008B0B9E">
              <w:rPr>
                <w:rFonts w:ascii="Calibri" w:eastAsia="Calibri" w:hAnsi="Calibri" w:cs="Calibri"/>
                <w:sz w:val="20"/>
                <w:szCs w:val="20"/>
              </w:rPr>
              <w:t xml:space="preserve"> Students will complete the activity on their own and then share with their table group (4 students per table).  Each group will then share their final answers, which will reveal any common misconceptions or concepts that are already well understood.  </w:t>
            </w:r>
            <w:r w:rsidR="00C75C1F">
              <w:rPr>
                <w:rFonts w:ascii="Calibri" w:eastAsia="Calibri" w:hAnsi="Calibri" w:cs="Calibri"/>
                <w:sz w:val="20"/>
                <w:szCs w:val="20"/>
              </w:rPr>
              <w:t xml:space="preserve">Each table will then be given 3 images of different types of beaches; black sand, white sand, and tan sand.  Each table group will fill out a </w:t>
            </w:r>
            <w:r w:rsidR="00C75C1F" w:rsidRPr="00C75C1F">
              <w:rPr>
                <w:rFonts w:ascii="Calibri" w:eastAsia="Calibri" w:hAnsi="Calibri" w:cs="Calibri"/>
                <w:b/>
                <w:bCs/>
                <w:sz w:val="20"/>
                <w:szCs w:val="20"/>
              </w:rPr>
              <w:t>“SEE, THINK, WONDER”</w:t>
            </w:r>
            <w:r w:rsidR="00C75C1F">
              <w:rPr>
                <w:rFonts w:ascii="Calibri" w:eastAsia="Calibri" w:hAnsi="Calibri" w:cs="Calibri"/>
                <w:sz w:val="20"/>
                <w:szCs w:val="20"/>
              </w:rPr>
              <w:t xml:space="preserve"> chart.  Students will then be given 2 dissimilar sand samples and asked to complete a lab activity to collect some data.  Students will use graduated sieves to separate the samples by grain size.  Students will also categorize sand by grain shape, as well as color.</w:t>
            </w:r>
          </w:p>
        </w:tc>
        <w:tc>
          <w:tcPr>
            <w:tcW w:w="7200" w:type="dxa"/>
            <w:gridSpan w:val="4"/>
          </w:tcPr>
          <w:p w14:paraId="3EE4D83D" w14:textId="77777777" w:rsidR="00C75C1F" w:rsidRPr="00B0338F" w:rsidRDefault="00C75C1F" w:rsidP="00C75C1F">
            <w:pPr>
              <w:rPr>
                <w:rFonts w:ascii="Calibri" w:eastAsia="Calibri" w:hAnsi="Calibri" w:cs="Calibri"/>
                <w:sz w:val="20"/>
                <w:szCs w:val="20"/>
              </w:rPr>
            </w:pPr>
            <w:r w:rsidRPr="00B0338F">
              <w:rPr>
                <w:rFonts w:ascii="Calibri" w:eastAsia="Calibri" w:hAnsi="Calibri" w:cs="Calibri"/>
                <w:sz w:val="20"/>
                <w:szCs w:val="20"/>
              </w:rPr>
              <w:t>Students will be able to describe the various factors that influence physical and chemical weathering of sand and its parent material.</w:t>
            </w:r>
          </w:p>
          <w:p w14:paraId="16EBF64E" w14:textId="6C486FE4" w:rsidR="009F6A5B" w:rsidRPr="00B0338F" w:rsidRDefault="00C75C1F" w:rsidP="00C75C1F">
            <w:pPr>
              <w:rPr>
                <w:sz w:val="20"/>
                <w:szCs w:val="20"/>
              </w:rPr>
            </w:pPr>
            <w:r w:rsidRPr="00B0338F">
              <w:rPr>
                <w:rFonts w:ascii="Calibri" w:eastAsia="Calibri" w:hAnsi="Calibri" w:cs="Calibri"/>
                <w:sz w:val="20"/>
                <w:szCs w:val="20"/>
              </w:rPr>
              <w:t>Students will be able to create a model that will explain how weather and climate relate to the characteristics of the sand in a geographic area.</w:t>
            </w:r>
          </w:p>
        </w:tc>
      </w:tr>
      <w:tr w:rsidR="009F6A5B" w14:paraId="37FE9E22" w14:textId="77777777">
        <w:trPr>
          <w:trHeight w:val="360"/>
        </w:trPr>
        <w:tc>
          <w:tcPr>
            <w:tcW w:w="14400" w:type="dxa"/>
            <w:gridSpan w:val="7"/>
            <w:shd w:val="clear" w:color="auto" w:fill="DBE5F1"/>
            <w:vAlign w:val="center"/>
          </w:tcPr>
          <w:p w14:paraId="5303130C" w14:textId="77777777" w:rsidR="009F6A5B" w:rsidRDefault="009F6A5B" w:rsidP="009F6A5B">
            <w:pPr>
              <w:jc w:val="center"/>
              <w:rPr>
                <w:rFonts w:ascii="Calibri" w:eastAsia="Calibri" w:hAnsi="Calibri" w:cs="Calibri"/>
                <w:b/>
              </w:rPr>
            </w:pPr>
            <w:r>
              <w:rPr>
                <w:rFonts w:ascii="Calibri" w:eastAsia="Calibri" w:hAnsi="Calibri" w:cs="Calibri"/>
                <w:b/>
              </w:rPr>
              <w:lastRenderedPageBreak/>
              <w:t>Lesson Resources Aligned with Standards</w:t>
            </w:r>
          </w:p>
        </w:tc>
      </w:tr>
      <w:tr w:rsidR="009F6A5B" w14:paraId="79ACF1E3" w14:textId="77777777" w:rsidTr="004720B2">
        <w:trPr>
          <w:trHeight w:val="360"/>
        </w:trPr>
        <w:tc>
          <w:tcPr>
            <w:tcW w:w="7200" w:type="dxa"/>
            <w:gridSpan w:val="3"/>
            <w:shd w:val="clear" w:color="auto" w:fill="F2F2F2"/>
            <w:vAlign w:val="center"/>
          </w:tcPr>
          <w:p w14:paraId="3E0551F9" w14:textId="77777777" w:rsidR="009F6A5B" w:rsidRDefault="009F6A5B" w:rsidP="009F6A5B">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Lesson Resource</w:t>
            </w:r>
          </w:p>
          <w:p w14:paraId="6D268C34" w14:textId="77777777" w:rsidR="009F6A5B" w:rsidRDefault="009F6A5B" w:rsidP="009F6A5B">
            <w:pPr>
              <w:jc w:val="center"/>
              <w:rPr>
                <w:rFonts w:ascii="Calibri" w:eastAsia="Calibri" w:hAnsi="Calibri" w:cs="Calibri"/>
                <w:b/>
                <w:sz w:val="22"/>
                <w:szCs w:val="22"/>
                <w:shd w:val="clear" w:color="auto" w:fill="F2F2F2"/>
              </w:rPr>
            </w:pPr>
            <w:r>
              <w:rPr>
                <w:rFonts w:ascii="Calibri" w:eastAsia="Calibri" w:hAnsi="Calibri" w:cs="Calibri"/>
                <w:sz w:val="20"/>
                <w:szCs w:val="20"/>
                <w:shd w:val="clear" w:color="auto" w:fill="F2F2F2"/>
              </w:rPr>
              <w:t>(copy from 1.g, sequenced with titles and links)</w:t>
            </w:r>
          </w:p>
        </w:tc>
        <w:tc>
          <w:tcPr>
            <w:tcW w:w="7200" w:type="dxa"/>
            <w:gridSpan w:val="4"/>
            <w:shd w:val="clear" w:color="auto" w:fill="F2F2F2"/>
            <w:vAlign w:val="center"/>
          </w:tcPr>
          <w:p w14:paraId="7ADDA36B" w14:textId="77777777" w:rsidR="009F6A5B" w:rsidRDefault="009F6A5B" w:rsidP="009F6A5B">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Resource Standards Alignment</w:t>
            </w:r>
          </w:p>
          <w:p w14:paraId="23D33BE1" w14:textId="77777777" w:rsidR="009F6A5B" w:rsidRDefault="009F6A5B" w:rsidP="009F6A5B">
            <w:pPr>
              <w:jc w:val="center"/>
              <w:rPr>
                <w:rFonts w:ascii="Calibri" w:eastAsia="Calibri" w:hAnsi="Calibri" w:cs="Calibri"/>
                <w:b/>
                <w:sz w:val="20"/>
                <w:szCs w:val="20"/>
                <w:shd w:val="clear" w:color="auto" w:fill="F2F2F2"/>
              </w:rPr>
            </w:pPr>
            <w:r>
              <w:rPr>
                <w:rFonts w:ascii="Calibri" w:eastAsia="Calibri" w:hAnsi="Calibri" w:cs="Calibri"/>
                <w:sz w:val="20"/>
                <w:szCs w:val="20"/>
                <w:shd w:val="clear" w:color="auto" w:fill="F2F2F2"/>
              </w:rPr>
              <w:t>(copy from 1.d, standards notated, link optional)</w:t>
            </w:r>
          </w:p>
        </w:tc>
      </w:tr>
      <w:tr w:rsidR="009F6A5B" w14:paraId="42963691" w14:textId="77777777" w:rsidTr="004720B2">
        <w:trPr>
          <w:trHeight w:val="560"/>
        </w:trPr>
        <w:tc>
          <w:tcPr>
            <w:tcW w:w="7200" w:type="dxa"/>
            <w:gridSpan w:val="3"/>
            <w:shd w:val="clear" w:color="auto" w:fill="auto"/>
          </w:tcPr>
          <w:p w14:paraId="7AC898C8" w14:textId="77777777" w:rsidR="009F6A5B" w:rsidRDefault="009F6A5B" w:rsidP="009F6A5B">
            <w:pPr>
              <w:tabs>
                <w:tab w:val="left" w:pos="90"/>
              </w:tabs>
              <w:ind w:left="90"/>
              <w:rPr>
                <w:rFonts w:ascii="Calibri" w:eastAsia="Calibri" w:hAnsi="Calibri" w:cs="Calibri"/>
                <w:sz w:val="20"/>
                <w:szCs w:val="20"/>
              </w:rPr>
            </w:pPr>
          </w:p>
        </w:tc>
        <w:tc>
          <w:tcPr>
            <w:tcW w:w="7200" w:type="dxa"/>
            <w:gridSpan w:val="4"/>
            <w:shd w:val="clear" w:color="auto" w:fill="auto"/>
          </w:tcPr>
          <w:p w14:paraId="7C9A32A7" w14:textId="77777777" w:rsidR="009F6A5B" w:rsidRDefault="009F6A5B" w:rsidP="009F6A5B">
            <w:pPr>
              <w:rPr>
                <w:sz w:val="20"/>
                <w:szCs w:val="20"/>
              </w:rPr>
            </w:pPr>
          </w:p>
        </w:tc>
      </w:tr>
      <w:tr w:rsidR="009F6A5B" w14:paraId="1E05A142" w14:textId="77777777" w:rsidTr="004720B2">
        <w:trPr>
          <w:trHeight w:val="560"/>
        </w:trPr>
        <w:tc>
          <w:tcPr>
            <w:tcW w:w="7200" w:type="dxa"/>
            <w:gridSpan w:val="3"/>
            <w:shd w:val="clear" w:color="auto" w:fill="auto"/>
          </w:tcPr>
          <w:p w14:paraId="17B822EF" w14:textId="77777777" w:rsidR="009F6A5B" w:rsidRDefault="009F6A5B" w:rsidP="009F6A5B">
            <w:pPr>
              <w:tabs>
                <w:tab w:val="left" w:pos="90"/>
              </w:tabs>
              <w:ind w:left="90"/>
              <w:rPr>
                <w:rFonts w:ascii="Calibri" w:eastAsia="Calibri" w:hAnsi="Calibri" w:cs="Calibri"/>
                <w:sz w:val="20"/>
                <w:szCs w:val="20"/>
              </w:rPr>
            </w:pPr>
          </w:p>
        </w:tc>
        <w:tc>
          <w:tcPr>
            <w:tcW w:w="7200" w:type="dxa"/>
            <w:gridSpan w:val="4"/>
            <w:shd w:val="clear" w:color="auto" w:fill="auto"/>
          </w:tcPr>
          <w:p w14:paraId="0E20DE87" w14:textId="77777777" w:rsidR="009F6A5B" w:rsidRDefault="009F6A5B" w:rsidP="009F6A5B">
            <w:pPr>
              <w:rPr>
                <w:sz w:val="20"/>
                <w:szCs w:val="20"/>
              </w:rPr>
            </w:pPr>
          </w:p>
        </w:tc>
      </w:tr>
      <w:tr w:rsidR="009F6A5B" w14:paraId="1E9D4CAC" w14:textId="77777777" w:rsidTr="004720B2">
        <w:trPr>
          <w:trHeight w:val="560"/>
        </w:trPr>
        <w:tc>
          <w:tcPr>
            <w:tcW w:w="7200" w:type="dxa"/>
            <w:gridSpan w:val="3"/>
            <w:shd w:val="clear" w:color="auto" w:fill="auto"/>
          </w:tcPr>
          <w:p w14:paraId="59082E00" w14:textId="77777777" w:rsidR="009F6A5B" w:rsidRDefault="009F6A5B" w:rsidP="009F6A5B">
            <w:pPr>
              <w:tabs>
                <w:tab w:val="left" w:pos="90"/>
              </w:tabs>
              <w:ind w:left="90"/>
              <w:rPr>
                <w:rFonts w:ascii="Calibri" w:eastAsia="Calibri" w:hAnsi="Calibri" w:cs="Calibri"/>
                <w:sz w:val="20"/>
                <w:szCs w:val="20"/>
              </w:rPr>
            </w:pPr>
          </w:p>
        </w:tc>
        <w:tc>
          <w:tcPr>
            <w:tcW w:w="7200" w:type="dxa"/>
            <w:gridSpan w:val="4"/>
            <w:shd w:val="clear" w:color="auto" w:fill="auto"/>
          </w:tcPr>
          <w:p w14:paraId="29D9ABB7" w14:textId="77777777" w:rsidR="009F6A5B" w:rsidRDefault="009F6A5B" w:rsidP="009F6A5B">
            <w:pPr>
              <w:rPr>
                <w:sz w:val="20"/>
                <w:szCs w:val="20"/>
              </w:rPr>
            </w:pPr>
          </w:p>
        </w:tc>
      </w:tr>
      <w:tr w:rsidR="009F6A5B" w14:paraId="03EB337F" w14:textId="77777777" w:rsidTr="004720B2">
        <w:trPr>
          <w:trHeight w:val="560"/>
        </w:trPr>
        <w:tc>
          <w:tcPr>
            <w:tcW w:w="7200" w:type="dxa"/>
            <w:gridSpan w:val="3"/>
            <w:shd w:val="clear" w:color="auto" w:fill="auto"/>
          </w:tcPr>
          <w:p w14:paraId="13931703" w14:textId="77777777" w:rsidR="009F6A5B" w:rsidRDefault="009F6A5B" w:rsidP="009F6A5B">
            <w:pPr>
              <w:tabs>
                <w:tab w:val="left" w:pos="90"/>
              </w:tabs>
              <w:ind w:left="90"/>
              <w:rPr>
                <w:rFonts w:ascii="Calibri" w:eastAsia="Calibri" w:hAnsi="Calibri" w:cs="Calibri"/>
                <w:sz w:val="20"/>
                <w:szCs w:val="20"/>
              </w:rPr>
            </w:pPr>
          </w:p>
        </w:tc>
        <w:tc>
          <w:tcPr>
            <w:tcW w:w="7200" w:type="dxa"/>
            <w:gridSpan w:val="4"/>
            <w:shd w:val="clear" w:color="auto" w:fill="auto"/>
          </w:tcPr>
          <w:p w14:paraId="0CE68E3B" w14:textId="77777777" w:rsidR="009F6A5B" w:rsidRDefault="009F6A5B" w:rsidP="009F6A5B">
            <w:pPr>
              <w:rPr>
                <w:sz w:val="20"/>
                <w:szCs w:val="20"/>
              </w:rPr>
            </w:pPr>
          </w:p>
        </w:tc>
      </w:tr>
      <w:tr w:rsidR="009F6A5B" w14:paraId="6FCAFDB2" w14:textId="77777777">
        <w:trPr>
          <w:trHeight w:val="360"/>
        </w:trPr>
        <w:tc>
          <w:tcPr>
            <w:tcW w:w="14400" w:type="dxa"/>
            <w:gridSpan w:val="7"/>
            <w:shd w:val="clear" w:color="auto" w:fill="DBE5F1"/>
            <w:vAlign w:val="center"/>
          </w:tcPr>
          <w:p w14:paraId="71233C3E" w14:textId="77777777" w:rsidR="009F6A5B" w:rsidRDefault="009F6A5B" w:rsidP="009F6A5B">
            <w:pPr>
              <w:jc w:val="center"/>
              <w:rPr>
                <w:rFonts w:ascii="Calibri" w:eastAsia="Calibri" w:hAnsi="Calibri" w:cs="Calibri"/>
                <w:b/>
              </w:rPr>
            </w:pPr>
            <w:r>
              <w:rPr>
                <w:rFonts w:ascii="Calibri" w:eastAsia="Calibri" w:hAnsi="Calibri" w:cs="Calibri"/>
                <w:b/>
              </w:rPr>
              <w:t>Teacher Preparation</w:t>
            </w:r>
          </w:p>
        </w:tc>
      </w:tr>
      <w:tr w:rsidR="009F6A5B" w14:paraId="41FE7405" w14:textId="77777777" w:rsidTr="004720B2">
        <w:trPr>
          <w:trHeight w:val="360"/>
        </w:trPr>
        <w:tc>
          <w:tcPr>
            <w:tcW w:w="7200" w:type="dxa"/>
            <w:gridSpan w:val="3"/>
            <w:shd w:val="clear" w:color="auto" w:fill="F2F2F2"/>
            <w:vAlign w:val="center"/>
          </w:tcPr>
          <w:p w14:paraId="59739A83" w14:textId="77777777" w:rsidR="009F6A5B" w:rsidRDefault="009F6A5B" w:rsidP="009F6A5B">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Student Misconceptions</w:t>
            </w:r>
          </w:p>
          <w:p w14:paraId="42FB6F61" w14:textId="77777777" w:rsidR="009F6A5B" w:rsidRDefault="009F6A5B" w:rsidP="009F6A5B">
            <w:pPr>
              <w:jc w:val="center"/>
              <w:rPr>
                <w:rFonts w:ascii="Calibri" w:eastAsia="Calibri" w:hAnsi="Calibri" w:cs="Calibri"/>
                <w:b/>
                <w:sz w:val="22"/>
                <w:szCs w:val="22"/>
                <w:shd w:val="clear" w:color="auto" w:fill="F2F2F2"/>
              </w:rPr>
            </w:pPr>
            <w:r>
              <w:rPr>
                <w:rFonts w:ascii="Calibri" w:eastAsia="Calibri" w:hAnsi="Calibri" w:cs="Calibri"/>
                <w:sz w:val="20"/>
                <w:szCs w:val="20"/>
                <w:shd w:val="clear" w:color="auto" w:fill="F2F2F2"/>
              </w:rPr>
              <w:t>(</w:t>
            </w:r>
            <w:r>
              <w:rPr>
                <w:rFonts w:ascii="Calibri" w:eastAsia="Calibri" w:hAnsi="Calibri" w:cs="Calibri"/>
                <w:color w:val="333333"/>
                <w:sz w:val="20"/>
                <w:szCs w:val="20"/>
              </w:rPr>
              <w:t>potential student ideas that are problematic when engaging in the lesson)</w:t>
            </w:r>
          </w:p>
        </w:tc>
        <w:tc>
          <w:tcPr>
            <w:tcW w:w="7200" w:type="dxa"/>
            <w:gridSpan w:val="4"/>
            <w:shd w:val="clear" w:color="auto" w:fill="F2F2F2"/>
            <w:vAlign w:val="center"/>
          </w:tcPr>
          <w:p w14:paraId="42ECA345" w14:textId="77777777" w:rsidR="009F6A5B" w:rsidRDefault="009F6A5B" w:rsidP="009F6A5B">
            <w:pPr>
              <w:jc w:val="center"/>
              <w:rPr>
                <w:rFonts w:ascii="Calibri" w:eastAsia="Calibri" w:hAnsi="Calibri" w:cs="Calibri"/>
                <w:sz w:val="22"/>
                <w:szCs w:val="22"/>
                <w:shd w:val="clear" w:color="auto" w:fill="F2F2F2"/>
              </w:rPr>
            </w:pPr>
            <w:r>
              <w:rPr>
                <w:rFonts w:ascii="Calibri" w:eastAsia="Calibri" w:hAnsi="Calibri" w:cs="Calibri"/>
                <w:b/>
                <w:sz w:val="22"/>
                <w:szCs w:val="22"/>
                <w:shd w:val="clear" w:color="auto" w:fill="F2F2F2"/>
              </w:rPr>
              <w:t>Scientific Terminology</w:t>
            </w:r>
          </w:p>
          <w:p w14:paraId="0B406F67" w14:textId="77777777" w:rsidR="009F6A5B" w:rsidRDefault="009F6A5B" w:rsidP="009F6A5B">
            <w:pPr>
              <w:jc w:val="center"/>
              <w:rPr>
                <w:rFonts w:ascii="Calibri" w:eastAsia="Calibri" w:hAnsi="Calibri" w:cs="Calibri"/>
                <w:b/>
                <w:sz w:val="22"/>
                <w:szCs w:val="22"/>
                <w:shd w:val="clear" w:color="auto" w:fill="F2F2F2"/>
              </w:rPr>
            </w:pPr>
            <w:r>
              <w:rPr>
                <w:rFonts w:ascii="Calibri" w:eastAsia="Calibri" w:hAnsi="Calibri" w:cs="Calibri"/>
                <w:sz w:val="20"/>
                <w:szCs w:val="20"/>
                <w:shd w:val="clear" w:color="auto" w:fill="F2F2F2"/>
              </w:rPr>
              <w:t>(vocabulary named once students “figure out” concepts of lesson)</w:t>
            </w:r>
          </w:p>
        </w:tc>
      </w:tr>
      <w:tr w:rsidR="009F6A5B" w14:paraId="018B9C02" w14:textId="77777777" w:rsidTr="004720B2">
        <w:trPr>
          <w:trHeight w:val="1080"/>
        </w:trPr>
        <w:tc>
          <w:tcPr>
            <w:tcW w:w="7200" w:type="dxa"/>
            <w:gridSpan w:val="3"/>
            <w:shd w:val="clear" w:color="auto" w:fill="auto"/>
          </w:tcPr>
          <w:p w14:paraId="59B5C718" w14:textId="77777777" w:rsidR="009F6A5B" w:rsidRDefault="009F6A5B" w:rsidP="009F6A5B">
            <w:pPr>
              <w:tabs>
                <w:tab w:val="left" w:pos="90"/>
              </w:tabs>
              <w:ind w:left="90"/>
              <w:rPr>
                <w:rFonts w:ascii="Calibri" w:eastAsia="Calibri" w:hAnsi="Calibri" w:cs="Calibri"/>
                <w:sz w:val="20"/>
                <w:szCs w:val="20"/>
              </w:rPr>
            </w:pPr>
          </w:p>
        </w:tc>
        <w:tc>
          <w:tcPr>
            <w:tcW w:w="7200" w:type="dxa"/>
            <w:gridSpan w:val="4"/>
            <w:shd w:val="clear" w:color="auto" w:fill="auto"/>
          </w:tcPr>
          <w:p w14:paraId="2DA3D769" w14:textId="77777777" w:rsidR="009F6A5B" w:rsidRDefault="009F6A5B" w:rsidP="009F6A5B">
            <w:pPr>
              <w:rPr>
                <w:sz w:val="20"/>
                <w:szCs w:val="20"/>
              </w:rPr>
            </w:pPr>
          </w:p>
        </w:tc>
      </w:tr>
      <w:tr w:rsidR="009F6A5B" w14:paraId="092CBD5A" w14:textId="77777777">
        <w:trPr>
          <w:trHeight w:val="360"/>
        </w:trPr>
        <w:tc>
          <w:tcPr>
            <w:tcW w:w="14400" w:type="dxa"/>
            <w:gridSpan w:val="7"/>
            <w:shd w:val="clear" w:color="auto" w:fill="DBE5F1"/>
            <w:vAlign w:val="center"/>
          </w:tcPr>
          <w:p w14:paraId="63ECA96E" w14:textId="77777777" w:rsidR="009F6A5B" w:rsidRDefault="009F6A5B" w:rsidP="009F6A5B">
            <w:pPr>
              <w:jc w:val="center"/>
              <w:rPr>
                <w:rFonts w:ascii="Calibri" w:eastAsia="Calibri" w:hAnsi="Calibri" w:cs="Calibri"/>
                <w:b/>
              </w:rPr>
            </w:pPr>
            <w:r>
              <w:rPr>
                <w:rFonts w:ascii="Calibri" w:eastAsia="Calibri" w:hAnsi="Calibri" w:cs="Calibri"/>
                <w:b/>
              </w:rPr>
              <w:t>Materials Preparation</w:t>
            </w:r>
          </w:p>
        </w:tc>
      </w:tr>
      <w:tr w:rsidR="009F6A5B" w14:paraId="2B3F721D" w14:textId="77777777" w:rsidTr="004720B2">
        <w:trPr>
          <w:trHeight w:val="360"/>
        </w:trPr>
        <w:tc>
          <w:tcPr>
            <w:tcW w:w="4800" w:type="dxa"/>
            <w:gridSpan w:val="2"/>
            <w:shd w:val="clear" w:color="auto" w:fill="F2F2F2"/>
            <w:vAlign w:val="center"/>
          </w:tcPr>
          <w:p w14:paraId="1468E337" w14:textId="77777777" w:rsidR="009F6A5B" w:rsidRDefault="009F6A5B" w:rsidP="009F6A5B">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Student Needs</w:t>
            </w:r>
          </w:p>
          <w:p w14:paraId="16E16D54" w14:textId="77777777" w:rsidR="009F6A5B" w:rsidRDefault="009F6A5B" w:rsidP="009F6A5B">
            <w:pPr>
              <w:jc w:val="center"/>
              <w:rPr>
                <w:rFonts w:ascii="Calibri" w:eastAsia="Calibri" w:hAnsi="Calibri" w:cs="Calibri"/>
                <w:sz w:val="20"/>
                <w:szCs w:val="20"/>
                <w:shd w:val="clear" w:color="auto" w:fill="F2F2F2"/>
              </w:rPr>
            </w:pPr>
            <w:r>
              <w:rPr>
                <w:rFonts w:ascii="Calibri" w:eastAsia="Calibri" w:hAnsi="Calibri" w:cs="Calibri"/>
                <w:sz w:val="20"/>
                <w:szCs w:val="20"/>
                <w:shd w:val="clear" w:color="auto" w:fill="F2F2F2"/>
              </w:rPr>
              <w:t>(activity sheets, data packet, etc.)</w:t>
            </w:r>
          </w:p>
        </w:tc>
        <w:tc>
          <w:tcPr>
            <w:tcW w:w="4800" w:type="dxa"/>
            <w:gridSpan w:val="2"/>
            <w:shd w:val="clear" w:color="auto" w:fill="F2F2F2"/>
            <w:vAlign w:val="center"/>
          </w:tcPr>
          <w:p w14:paraId="612BF9C5" w14:textId="77777777" w:rsidR="009F6A5B" w:rsidRDefault="009F6A5B" w:rsidP="009F6A5B">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Group Needs</w:t>
            </w:r>
          </w:p>
          <w:p w14:paraId="6F19D4A1" w14:textId="77777777" w:rsidR="009F6A5B" w:rsidRDefault="009F6A5B" w:rsidP="009F6A5B">
            <w:pPr>
              <w:jc w:val="center"/>
              <w:rPr>
                <w:rFonts w:ascii="Calibri" w:eastAsia="Calibri" w:hAnsi="Calibri" w:cs="Calibri"/>
                <w:sz w:val="20"/>
                <w:szCs w:val="20"/>
                <w:shd w:val="clear" w:color="auto" w:fill="F2F2F2"/>
              </w:rPr>
            </w:pPr>
            <w:r>
              <w:rPr>
                <w:rFonts w:ascii="Calibri" w:eastAsia="Calibri" w:hAnsi="Calibri" w:cs="Calibri"/>
                <w:sz w:val="20"/>
                <w:szCs w:val="20"/>
                <w:shd w:val="clear" w:color="auto" w:fill="F2F2F2"/>
              </w:rPr>
              <w:t>(lab equipment, group data packets, etc.)</w:t>
            </w:r>
          </w:p>
        </w:tc>
        <w:tc>
          <w:tcPr>
            <w:tcW w:w="4800" w:type="dxa"/>
            <w:gridSpan w:val="3"/>
            <w:shd w:val="clear" w:color="auto" w:fill="F2F2F2"/>
            <w:vAlign w:val="center"/>
          </w:tcPr>
          <w:p w14:paraId="4CFF0B11" w14:textId="77777777" w:rsidR="009F6A5B" w:rsidRDefault="009F6A5B" w:rsidP="009F6A5B">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Safety &amp; Technology Needs</w:t>
            </w:r>
          </w:p>
          <w:p w14:paraId="6F585846" w14:textId="77777777" w:rsidR="009F6A5B" w:rsidRDefault="009F6A5B" w:rsidP="009F6A5B">
            <w:pPr>
              <w:jc w:val="center"/>
              <w:rPr>
                <w:rFonts w:ascii="Calibri" w:eastAsia="Calibri" w:hAnsi="Calibri" w:cs="Calibri"/>
                <w:sz w:val="20"/>
                <w:szCs w:val="20"/>
                <w:shd w:val="clear" w:color="auto" w:fill="F2F2F2"/>
              </w:rPr>
            </w:pPr>
            <w:r>
              <w:rPr>
                <w:rFonts w:ascii="Calibri" w:eastAsia="Calibri" w:hAnsi="Calibri" w:cs="Calibri"/>
                <w:sz w:val="20"/>
                <w:szCs w:val="20"/>
                <w:shd w:val="clear" w:color="auto" w:fill="F2F2F2"/>
              </w:rPr>
              <w:t>(unsafe materials, websites cued, etc.)</w:t>
            </w:r>
          </w:p>
        </w:tc>
      </w:tr>
      <w:tr w:rsidR="009F6A5B" w14:paraId="752FFB9C" w14:textId="77777777" w:rsidTr="004720B2">
        <w:trPr>
          <w:trHeight w:val="1080"/>
        </w:trPr>
        <w:tc>
          <w:tcPr>
            <w:tcW w:w="4800" w:type="dxa"/>
            <w:gridSpan w:val="2"/>
            <w:shd w:val="clear" w:color="auto" w:fill="auto"/>
          </w:tcPr>
          <w:p w14:paraId="3C097F9A" w14:textId="77777777" w:rsidR="009F6A5B" w:rsidRDefault="009F6A5B" w:rsidP="009F6A5B">
            <w:pPr>
              <w:rPr>
                <w:sz w:val="20"/>
                <w:szCs w:val="20"/>
              </w:rPr>
            </w:pPr>
          </w:p>
        </w:tc>
        <w:tc>
          <w:tcPr>
            <w:tcW w:w="4800" w:type="dxa"/>
            <w:gridSpan w:val="2"/>
            <w:shd w:val="clear" w:color="auto" w:fill="auto"/>
          </w:tcPr>
          <w:p w14:paraId="53711235" w14:textId="77777777" w:rsidR="009F6A5B" w:rsidRDefault="009F6A5B" w:rsidP="009F6A5B">
            <w:pPr>
              <w:rPr>
                <w:sz w:val="20"/>
                <w:szCs w:val="20"/>
              </w:rPr>
            </w:pPr>
          </w:p>
        </w:tc>
        <w:tc>
          <w:tcPr>
            <w:tcW w:w="4800" w:type="dxa"/>
            <w:gridSpan w:val="3"/>
            <w:shd w:val="clear" w:color="auto" w:fill="auto"/>
          </w:tcPr>
          <w:p w14:paraId="33D45E3C" w14:textId="77777777" w:rsidR="009F6A5B" w:rsidRDefault="009F6A5B" w:rsidP="009F6A5B">
            <w:pPr>
              <w:rPr>
                <w:sz w:val="20"/>
                <w:szCs w:val="20"/>
              </w:rPr>
            </w:pPr>
          </w:p>
        </w:tc>
      </w:tr>
      <w:tr w:rsidR="009F6A5B" w14:paraId="10F3DDE2" w14:textId="77777777">
        <w:trPr>
          <w:trHeight w:val="360"/>
        </w:trPr>
        <w:tc>
          <w:tcPr>
            <w:tcW w:w="14400" w:type="dxa"/>
            <w:gridSpan w:val="7"/>
            <w:shd w:val="clear" w:color="auto" w:fill="DBE5F1"/>
            <w:vAlign w:val="center"/>
          </w:tcPr>
          <w:p w14:paraId="4CD48B61" w14:textId="77777777" w:rsidR="009F6A5B" w:rsidRDefault="009F6A5B" w:rsidP="009F6A5B">
            <w:pPr>
              <w:jc w:val="center"/>
              <w:rPr>
                <w:rFonts w:ascii="Calibri" w:eastAsia="Calibri" w:hAnsi="Calibri" w:cs="Calibri"/>
                <w:b/>
              </w:rPr>
            </w:pPr>
            <w:r>
              <w:rPr>
                <w:rFonts w:ascii="Calibri" w:eastAsia="Calibri" w:hAnsi="Calibri" w:cs="Calibri"/>
                <w:b/>
              </w:rPr>
              <w:t>Supporting Information</w:t>
            </w:r>
          </w:p>
        </w:tc>
      </w:tr>
      <w:tr w:rsidR="009F6A5B" w14:paraId="7EAAB8A6" w14:textId="77777777" w:rsidTr="004720B2">
        <w:trPr>
          <w:trHeight w:val="360"/>
        </w:trPr>
        <w:tc>
          <w:tcPr>
            <w:tcW w:w="7200" w:type="dxa"/>
            <w:gridSpan w:val="3"/>
            <w:shd w:val="clear" w:color="auto" w:fill="F2F2F2"/>
            <w:vAlign w:val="center"/>
          </w:tcPr>
          <w:p w14:paraId="7693F22D" w14:textId="77777777" w:rsidR="009F6A5B" w:rsidRDefault="009F6A5B" w:rsidP="009F6A5B">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References</w:t>
            </w:r>
          </w:p>
          <w:p w14:paraId="24BEA8B4" w14:textId="77777777" w:rsidR="009F6A5B" w:rsidRDefault="009F6A5B" w:rsidP="009F6A5B">
            <w:pPr>
              <w:jc w:val="center"/>
              <w:rPr>
                <w:rFonts w:ascii="Calibri" w:eastAsia="Calibri" w:hAnsi="Calibri" w:cs="Calibri"/>
                <w:sz w:val="20"/>
                <w:szCs w:val="20"/>
              </w:rPr>
            </w:pPr>
            <w:r>
              <w:rPr>
                <w:rFonts w:ascii="Calibri" w:eastAsia="Calibri" w:hAnsi="Calibri" w:cs="Calibri"/>
                <w:sz w:val="20"/>
                <w:szCs w:val="20"/>
                <w:shd w:val="clear" w:color="auto" w:fill="F2F2F2"/>
              </w:rPr>
              <w:t>(</w:t>
            </w:r>
            <w:r>
              <w:rPr>
                <w:rFonts w:ascii="Calibri" w:eastAsia="Calibri" w:hAnsi="Calibri" w:cs="Calibri"/>
                <w:sz w:val="20"/>
                <w:szCs w:val="20"/>
              </w:rPr>
              <w:t>links to cite sources of data, images, websites, etc.)</w:t>
            </w:r>
          </w:p>
        </w:tc>
        <w:tc>
          <w:tcPr>
            <w:tcW w:w="7200" w:type="dxa"/>
            <w:gridSpan w:val="4"/>
            <w:shd w:val="clear" w:color="auto" w:fill="F2F2F2"/>
            <w:vAlign w:val="center"/>
          </w:tcPr>
          <w:p w14:paraId="415ABAB6" w14:textId="77777777" w:rsidR="009F6A5B" w:rsidRDefault="009F6A5B" w:rsidP="009F6A5B">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Background Reading</w:t>
            </w:r>
          </w:p>
          <w:p w14:paraId="50B9B03B" w14:textId="77777777" w:rsidR="009F6A5B" w:rsidRDefault="009F6A5B" w:rsidP="009F6A5B">
            <w:pPr>
              <w:jc w:val="center"/>
              <w:rPr>
                <w:rFonts w:ascii="Calibri" w:eastAsia="Calibri" w:hAnsi="Calibri" w:cs="Calibri"/>
                <w:b/>
                <w:sz w:val="20"/>
                <w:szCs w:val="20"/>
                <w:shd w:val="clear" w:color="auto" w:fill="F2F2F2"/>
              </w:rPr>
            </w:pPr>
            <w:r>
              <w:rPr>
                <w:rFonts w:ascii="Calibri" w:eastAsia="Calibri" w:hAnsi="Calibri" w:cs="Calibri"/>
                <w:sz w:val="20"/>
                <w:szCs w:val="20"/>
                <w:shd w:val="clear" w:color="auto" w:fill="F2F2F2"/>
              </w:rPr>
              <w:t>(for teachers and/or students)</w:t>
            </w:r>
          </w:p>
        </w:tc>
      </w:tr>
      <w:tr w:rsidR="009F6A5B" w14:paraId="573A910C" w14:textId="77777777" w:rsidTr="004720B2">
        <w:trPr>
          <w:trHeight w:val="1080"/>
        </w:trPr>
        <w:tc>
          <w:tcPr>
            <w:tcW w:w="7200" w:type="dxa"/>
            <w:gridSpan w:val="3"/>
            <w:shd w:val="clear" w:color="auto" w:fill="auto"/>
          </w:tcPr>
          <w:p w14:paraId="767AA3C0" w14:textId="77777777" w:rsidR="009F6A5B" w:rsidRDefault="009F6A5B" w:rsidP="009F6A5B">
            <w:pPr>
              <w:rPr>
                <w:b/>
                <w:sz w:val="20"/>
                <w:szCs w:val="20"/>
              </w:rPr>
            </w:pPr>
          </w:p>
        </w:tc>
        <w:tc>
          <w:tcPr>
            <w:tcW w:w="7200" w:type="dxa"/>
            <w:gridSpan w:val="4"/>
            <w:shd w:val="clear" w:color="auto" w:fill="auto"/>
          </w:tcPr>
          <w:p w14:paraId="59E8E8DF" w14:textId="77777777" w:rsidR="009F6A5B" w:rsidRDefault="009F6A5B" w:rsidP="009F6A5B">
            <w:pPr>
              <w:rPr>
                <w:b/>
                <w:sz w:val="20"/>
                <w:szCs w:val="20"/>
              </w:rPr>
            </w:pPr>
          </w:p>
        </w:tc>
      </w:tr>
    </w:tbl>
    <w:p w14:paraId="7CDB519F" w14:textId="77777777" w:rsidR="0075378C" w:rsidRDefault="0075378C"/>
    <w:tbl>
      <w:tblPr>
        <w:tblStyle w:val="a2"/>
        <w:tblW w:w="1440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0"/>
      </w:tblGrid>
      <w:tr w:rsidR="0075378C" w14:paraId="50BBD749" w14:textId="77777777">
        <w:trPr>
          <w:trHeight w:val="720"/>
        </w:trPr>
        <w:tc>
          <w:tcPr>
            <w:tcW w:w="14400" w:type="dxa"/>
            <w:shd w:val="clear" w:color="auto" w:fill="CCCCCC"/>
            <w:vAlign w:val="center"/>
          </w:tcPr>
          <w:p w14:paraId="04D73FEB" w14:textId="77777777" w:rsidR="0075378C" w:rsidRDefault="00576F04">
            <w:pPr>
              <w:jc w:val="center"/>
              <w:rPr>
                <w:rFonts w:ascii="Calibri" w:eastAsia="Calibri" w:hAnsi="Calibri" w:cs="Calibri"/>
                <w:b/>
                <w:sz w:val="36"/>
                <w:szCs w:val="36"/>
              </w:rPr>
            </w:pPr>
            <w:r>
              <w:rPr>
                <w:rFonts w:ascii="Calibri" w:eastAsia="Calibri" w:hAnsi="Calibri" w:cs="Calibri"/>
                <w:b/>
                <w:sz w:val="36"/>
                <w:szCs w:val="36"/>
              </w:rPr>
              <w:lastRenderedPageBreak/>
              <w:t>Complete the 5E Instructional Model section(s) that are relevant to the lesson:</w:t>
            </w:r>
          </w:p>
        </w:tc>
      </w:tr>
    </w:tbl>
    <w:p w14:paraId="513EFF35" w14:textId="77777777" w:rsidR="0075378C" w:rsidRDefault="0075378C">
      <w:pPr>
        <w:rPr>
          <w:b/>
        </w:rPr>
      </w:pPr>
    </w:p>
    <w:tbl>
      <w:tblPr>
        <w:tblStyle w:val="a3"/>
        <w:tblW w:w="1435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5"/>
      </w:tblGrid>
      <w:tr w:rsidR="0075378C" w14:paraId="5C43AC80" w14:textId="77777777">
        <w:trPr>
          <w:trHeight w:val="280"/>
        </w:trPr>
        <w:tc>
          <w:tcPr>
            <w:tcW w:w="14355" w:type="dxa"/>
            <w:shd w:val="clear" w:color="auto" w:fill="DBE5F1"/>
            <w:vAlign w:val="center"/>
          </w:tcPr>
          <w:p w14:paraId="78D17F79" w14:textId="77777777" w:rsidR="0075378C" w:rsidRPr="00645723" w:rsidRDefault="00576F04" w:rsidP="004277EF">
            <w:pPr>
              <w:rPr>
                <w:rFonts w:ascii="Calibri" w:eastAsia="Calibri" w:hAnsi="Calibri" w:cs="Calibri"/>
                <w:b/>
                <w:sz w:val="28"/>
                <w:szCs w:val="28"/>
              </w:rPr>
            </w:pPr>
            <w:r w:rsidRPr="00645723">
              <w:rPr>
                <w:rFonts w:ascii="Calibri" w:eastAsia="Calibri" w:hAnsi="Calibri" w:cs="Calibri"/>
                <w:b/>
                <w:sz w:val="28"/>
                <w:szCs w:val="28"/>
              </w:rPr>
              <w:t xml:space="preserve">Engage: </w:t>
            </w:r>
            <w:r w:rsidRPr="00645723">
              <w:rPr>
                <w:rFonts w:ascii="Calibri" w:eastAsia="Calibri" w:hAnsi="Calibri" w:cs="Calibri"/>
                <w:b/>
                <w:i/>
                <w:sz w:val="28"/>
                <w:szCs w:val="28"/>
              </w:rPr>
              <w:t>Interest in a concept is generated and students’ current understanding is assessed.</w:t>
            </w:r>
          </w:p>
          <w:p w14:paraId="18144264" w14:textId="77777777" w:rsidR="0075378C" w:rsidRDefault="00576F04" w:rsidP="004277EF">
            <w:pPr>
              <w:rPr>
                <w:rFonts w:ascii="Calibri" w:eastAsia="Calibri" w:hAnsi="Calibri" w:cs="Calibri"/>
                <w:b/>
                <w:sz w:val="22"/>
                <w:szCs w:val="22"/>
              </w:rPr>
            </w:pPr>
            <w:r>
              <w:rPr>
                <w:rFonts w:ascii="Calibri" w:eastAsia="Calibri" w:hAnsi="Calibri" w:cs="Calibri"/>
              </w:rPr>
              <w:t>ACTIVATE interest: Introduce anchoring phenomenon</w:t>
            </w:r>
            <w:r w:rsidR="008370C8">
              <w:rPr>
                <w:rFonts w:ascii="Calibri" w:eastAsia="Calibri" w:hAnsi="Calibri" w:cs="Calibri"/>
              </w:rPr>
              <w:t xml:space="preserve"> and </w:t>
            </w:r>
            <w:r>
              <w:rPr>
                <w:rFonts w:ascii="Calibri" w:eastAsia="Calibri" w:hAnsi="Calibri" w:cs="Calibri"/>
              </w:rPr>
              <w:t>driving question.</w:t>
            </w:r>
          </w:p>
        </w:tc>
      </w:tr>
      <w:tr w:rsidR="0075378C" w14:paraId="575702EC" w14:textId="77777777">
        <w:trPr>
          <w:trHeight w:val="280"/>
        </w:trPr>
        <w:tc>
          <w:tcPr>
            <w:tcW w:w="14355" w:type="dxa"/>
          </w:tcPr>
          <w:p w14:paraId="2B3D90DB" w14:textId="77777777" w:rsidR="0075378C" w:rsidRDefault="00576F04">
            <w:pPr>
              <w:numPr>
                <w:ilvl w:val="0"/>
                <w:numId w:val="6"/>
              </w:numPr>
              <w:rPr>
                <w:sz w:val="22"/>
                <w:szCs w:val="22"/>
              </w:rPr>
            </w:pPr>
            <w:r>
              <w:rPr>
                <w:rFonts w:ascii="Calibri" w:eastAsia="Calibri" w:hAnsi="Calibri" w:cs="Calibri"/>
                <w:sz w:val="22"/>
                <w:szCs w:val="22"/>
              </w:rPr>
              <w:t>Engages students in the concepts through a short activity or relevant discussion</w:t>
            </w:r>
          </w:p>
          <w:p w14:paraId="73EAD9AD" w14:textId="77777777" w:rsidR="0075378C" w:rsidRDefault="00576F04">
            <w:pPr>
              <w:numPr>
                <w:ilvl w:val="0"/>
                <w:numId w:val="6"/>
              </w:numPr>
              <w:rPr>
                <w:sz w:val="22"/>
                <w:szCs w:val="22"/>
              </w:rPr>
            </w:pPr>
            <w:r>
              <w:rPr>
                <w:rFonts w:ascii="Calibri" w:eastAsia="Calibri" w:hAnsi="Calibri" w:cs="Calibri"/>
                <w:sz w:val="22"/>
                <w:szCs w:val="22"/>
              </w:rPr>
              <w:t>Connects students’ past and present experiences</w:t>
            </w:r>
          </w:p>
          <w:p w14:paraId="13ADC3ED" w14:textId="77777777" w:rsidR="0075378C" w:rsidRDefault="00576F04">
            <w:pPr>
              <w:numPr>
                <w:ilvl w:val="0"/>
                <w:numId w:val="6"/>
              </w:numPr>
              <w:rPr>
                <w:sz w:val="22"/>
                <w:szCs w:val="22"/>
              </w:rPr>
            </w:pPr>
            <w:r>
              <w:rPr>
                <w:rFonts w:ascii="Calibri" w:eastAsia="Calibri" w:hAnsi="Calibri" w:cs="Calibri"/>
                <w:sz w:val="22"/>
                <w:szCs w:val="22"/>
              </w:rPr>
              <w:t>Creates interest and generates curiosity</w:t>
            </w:r>
          </w:p>
          <w:p w14:paraId="0C421B2A" w14:textId="77777777" w:rsidR="0075378C" w:rsidRDefault="00576F04">
            <w:pPr>
              <w:numPr>
                <w:ilvl w:val="0"/>
                <w:numId w:val="6"/>
              </w:numPr>
              <w:rPr>
                <w:sz w:val="22"/>
                <w:szCs w:val="22"/>
              </w:rPr>
            </w:pPr>
            <w:r>
              <w:rPr>
                <w:rFonts w:ascii="Calibri" w:eastAsia="Calibri" w:hAnsi="Calibri" w:cs="Calibri"/>
                <w:sz w:val="22"/>
                <w:szCs w:val="22"/>
              </w:rPr>
              <w:t>Uncovers students’ current knowledge and misconceptions</w:t>
            </w:r>
          </w:p>
          <w:p w14:paraId="5F18D959" w14:textId="77777777" w:rsidR="0075378C" w:rsidRDefault="00576F04">
            <w:pPr>
              <w:numPr>
                <w:ilvl w:val="0"/>
                <w:numId w:val="6"/>
              </w:numPr>
              <w:rPr>
                <w:sz w:val="22"/>
                <w:szCs w:val="22"/>
              </w:rPr>
            </w:pPr>
            <w:r>
              <w:rPr>
                <w:rFonts w:ascii="Calibri" w:eastAsia="Calibri" w:hAnsi="Calibri" w:cs="Calibri"/>
                <w:sz w:val="22"/>
                <w:szCs w:val="22"/>
              </w:rPr>
              <w:t>Initiates students’ investigation into the anchoring phenomenon based on an observation, problem, or question</w:t>
            </w:r>
          </w:p>
        </w:tc>
      </w:tr>
      <w:tr w:rsidR="0075378C" w14:paraId="738CAFB3" w14:textId="77777777">
        <w:trPr>
          <w:trHeight w:val="360"/>
        </w:trPr>
        <w:tc>
          <w:tcPr>
            <w:tcW w:w="14355" w:type="dxa"/>
            <w:shd w:val="clear" w:color="auto" w:fill="F2F2F2"/>
            <w:vAlign w:val="center"/>
          </w:tcPr>
          <w:p w14:paraId="4017FE89" w14:textId="77777777" w:rsidR="0075378C" w:rsidRDefault="00AC74A4" w:rsidP="004277EF">
            <w:pPr>
              <w:rPr>
                <w:rFonts w:ascii="Calibri" w:eastAsia="Calibri" w:hAnsi="Calibri" w:cs="Calibri"/>
                <w:sz w:val="22"/>
                <w:szCs w:val="22"/>
              </w:rPr>
            </w:pPr>
            <w:r>
              <w:rPr>
                <w:rFonts w:ascii="Calibri" w:eastAsia="Calibri" w:hAnsi="Calibri" w:cs="Calibri"/>
                <w:b/>
                <w:sz w:val="22"/>
                <w:szCs w:val="22"/>
              </w:rPr>
              <w:t xml:space="preserve">Phenomenon-based </w:t>
            </w:r>
            <w:r w:rsidR="00576F04">
              <w:rPr>
                <w:rFonts w:ascii="Calibri" w:eastAsia="Calibri" w:hAnsi="Calibri" w:cs="Calibri"/>
                <w:b/>
                <w:sz w:val="22"/>
                <w:szCs w:val="22"/>
              </w:rPr>
              <w:t>Driving Questions</w:t>
            </w:r>
            <w:r w:rsidR="00576F04">
              <w:rPr>
                <w:rFonts w:ascii="Calibri" w:eastAsia="Calibri" w:hAnsi="Calibri" w:cs="Calibri"/>
                <w:sz w:val="22"/>
                <w:szCs w:val="22"/>
              </w:rPr>
              <w:t xml:space="preserve"> (questions students are likely to ask about the lesson topic)</w:t>
            </w:r>
          </w:p>
        </w:tc>
      </w:tr>
      <w:tr w:rsidR="0075378C" w14:paraId="061AFEB4" w14:textId="77777777">
        <w:trPr>
          <w:trHeight w:val="360"/>
        </w:trPr>
        <w:tc>
          <w:tcPr>
            <w:tcW w:w="14355" w:type="dxa"/>
          </w:tcPr>
          <w:p w14:paraId="773D4F60" w14:textId="77777777" w:rsidR="0075378C" w:rsidRDefault="0075378C">
            <w:pPr>
              <w:ind w:left="90"/>
              <w:rPr>
                <w:rFonts w:ascii="Calibri" w:eastAsia="Calibri" w:hAnsi="Calibri" w:cs="Calibri"/>
                <w:sz w:val="20"/>
                <w:szCs w:val="20"/>
              </w:rPr>
            </w:pPr>
          </w:p>
        </w:tc>
      </w:tr>
      <w:tr w:rsidR="0075378C" w14:paraId="29B4F49F" w14:textId="77777777">
        <w:trPr>
          <w:trHeight w:val="360"/>
        </w:trPr>
        <w:tc>
          <w:tcPr>
            <w:tcW w:w="14355" w:type="dxa"/>
            <w:shd w:val="clear" w:color="auto" w:fill="F2F2F2"/>
            <w:vAlign w:val="center"/>
          </w:tcPr>
          <w:p w14:paraId="54A9F75C" w14:textId="77777777" w:rsidR="0075378C" w:rsidRDefault="00576F04">
            <w:pPr>
              <w:rPr>
                <w:rFonts w:ascii="Calibri" w:eastAsia="Calibri" w:hAnsi="Calibri" w:cs="Calibri"/>
                <w:sz w:val="22"/>
                <w:szCs w:val="22"/>
              </w:rPr>
            </w:pPr>
            <w:r>
              <w:rPr>
                <w:rFonts w:ascii="Calibri" w:eastAsia="Calibri" w:hAnsi="Calibri" w:cs="Calibri"/>
                <w:b/>
                <w:sz w:val="22"/>
                <w:szCs w:val="22"/>
              </w:rPr>
              <w:t xml:space="preserve">Lesson Activities </w:t>
            </w:r>
            <w:r>
              <w:rPr>
                <w:rFonts w:ascii="Calibri" w:eastAsia="Calibri" w:hAnsi="Calibri" w:cs="Calibri"/>
                <w:sz w:val="22"/>
                <w:szCs w:val="22"/>
              </w:rPr>
              <w:t>(experiment, demonstration, video, visualization, reading, etc., coherently sequenced to help build understanding of PE/standard)</w:t>
            </w:r>
          </w:p>
          <w:p w14:paraId="17837890" w14:textId="77777777" w:rsidR="0075378C" w:rsidRDefault="00576F04" w:rsidP="004277EF">
            <w:pPr>
              <w:rPr>
                <w:rFonts w:ascii="Calibri" w:eastAsia="Calibri" w:hAnsi="Calibri" w:cs="Calibri"/>
                <w:b/>
                <w:sz w:val="22"/>
                <w:szCs w:val="22"/>
              </w:rPr>
            </w:pPr>
            <w:r>
              <w:rPr>
                <w:rFonts w:ascii="Calibri" w:eastAsia="Calibri" w:hAnsi="Calibri" w:cs="Calibri"/>
                <w:sz w:val="22"/>
                <w:szCs w:val="22"/>
              </w:rPr>
              <w:t xml:space="preserve">For each activity, provide details of the procedure including timing, teacher guidance, student prompts, strategies for discussions and differentiation, etc. </w:t>
            </w:r>
          </w:p>
        </w:tc>
      </w:tr>
      <w:tr w:rsidR="0075378C" w14:paraId="483D6214" w14:textId="77777777">
        <w:trPr>
          <w:trHeight w:val="360"/>
        </w:trPr>
        <w:tc>
          <w:tcPr>
            <w:tcW w:w="14355" w:type="dxa"/>
          </w:tcPr>
          <w:p w14:paraId="1E19361B" w14:textId="77777777" w:rsidR="0075378C" w:rsidRDefault="0075378C">
            <w:pPr>
              <w:ind w:left="90"/>
              <w:rPr>
                <w:rFonts w:ascii="Calibri" w:eastAsia="Calibri" w:hAnsi="Calibri" w:cs="Calibri"/>
                <w:sz w:val="20"/>
                <w:szCs w:val="20"/>
              </w:rPr>
            </w:pPr>
          </w:p>
        </w:tc>
      </w:tr>
      <w:tr w:rsidR="0075378C" w14:paraId="73F32931" w14:textId="77777777">
        <w:trPr>
          <w:trHeight w:val="360"/>
        </w:trPr>
        <w:tc>
          <w:tcPr>
            <w:tcW w:w="14355" w:type="dxa"/>
            <w:shd w:val="clear" w:color="auto" w:fill="F2F2F2"/>
            <w:vAlign w:val="center"/>
          </w:tcPr>
          <w:p w14:paraId="75E882E9" w14:textId="77777777" w:rsidR="0075378C" w:rsidRDefault="00576F04" w:rsidP="004277EF">
            <w:pPr>
              <w:rPr>
                <w:rFonts w:ascii="Calibri" w:eastAsia="Calibri" w:hAnsi="Calibri" w:cs="Calibri"/>
                <w:b/>
                <w:sz w:val="22"/>
                <w:szCs w:val="22"/>
              </w:rPr>
            </w:pPr>
            <w:r>
              <w:rPr>
                <w:rFonts w:ascii="Calibri" w:eastAsia="Calibri" w:hAnsi="Calibri" w:cs="Calibri"/>
                <w:b/>
                <w:sz w:val="22"/>
                <w:szCs w:val="22"/>
              </w:rPr>
              <w:t xml:space="preserve">Formative Assessment </w:t>
            </w:r>
            <w:r>
              <w:rPr>
                <w:rFonts w:ascii="Calibri" w:eastAsia="Calibri" w:hAnsi="Calibri" w:cs="Calibri"/>
                <w:sz w:val="22"/>
                <w:szCs w:val="22"/>
              </w:rPr>
              <w:t>(activity sheet, Venn diagram, summary, exit ticket, think-pair-share, etc. to check for understanding of lesson concepts)</w:t>
            </w:r>
          </w:p>
        </w:tc>
      </w:tr>
      <w:tr w:rsidR="0075378C" w14:paraId="18CE8DDC" w14:textId="77777777">
        <w:trPr>
          <w:trHeight w:val="360"/>
        </w:trPr>
        <w:tc>
          <w:tcPr>
            <w:tcW w:w="14355" w:type="dxa"/>
          </w:tcPr>
          <w:p w14:paraId="52802314" w14:textId="77777777" w:rsidR="0075378C" w:rsidRDefault="0075378C">
            <w:pPr>
              <w:ind w:left="90"/>
              <w:rPr>
                <w:rFonts w:ascii="Calibri" w:eastAsia="Calibri" w:hAnsi="Calibri" w:cs="Calibri"/>
                <w:sz w:val="20"/>
                <w:szCs w:val="20"/>
              </w:rPr>
            </w:pPr>
          </w:p>
        </w:tc>
      </w:tr>
      <w:tr w:rsidR="0075378C" w14:paraId="6F4C385A" w14:textId="77777777">
        <w:trPr>
          <w:trHeight w:val="360"/>
        </w:trPr>
        <w:tc>
          <w:tcPr>
            <w:tcW w:w="14355" w:type="dxa"/>
            <w:shd w:val="clear" w:color="auto" w:fill="F2F2F2"/>
            <w:vAlign w:val="center"/>
          </w:tcPr>
          <w:p w14:paraId="4724F15C" w14:textId="77777777" w:rsidR="0075378C" w:rsidRDefault="00576F04" w:rsidP="004277EF">
            <w:pPr>
              <w:rPr>
                <w:rFonts w:ascii="Calibri" w:eastAsia="Calibri" w:hAnsi="Calibri" w:cs="Calibri"/>
                <w:b/>
                <w:sz w:val="22"/>
                <w:szCs w:val="22"/>
              </w:rPr>
            </w:pPr>
            <w:r>
              <w:rPr>
                <w:rFonts w:ascii="Calibri" w:eastAsia="Calibri" w:hAnsi="Calibri" w:cs="Calibri"/>
                <w:b/>
                <w:sz w:val="22"/>
                <w:szCs w:val="22"/>
              </w:rPr>
              <w:t xml:space="preserve">Consensus Discussion </w:t>
            </w:r>
            <w:r>
              <w:rPr>
                <w:rFonts w:ascii="Calibri" w:eastAsia="Calibri" w:hAnsi="Calibri" w:cs="Calibri"/>
                <w:sz w:val="22"/>
                <w:szCs w:val="22"/>
              </w:rPr>
              <w:t>(claims, evidence, and reasoning on what students figured out in this lesson)</w:t>
            </w:r>
          </w:p>
        </w:tc>
      </w:tr>
      <w:tr w:rsidR="0075378C" w14:paraId="4EF994D2" w14:textId="77777777">
        <w:trPr>
          <w:trHeight w:val="360"/>
        </w:trPr>
        <w:tc>
          <w:tcPr>
            <w:tcW w:w="14355" w:type="dxa"/>
          </w:tcPr>
          <w:p w14:paraId="5A1ABE0B" w14:textId="77777777" w:rsidR="0075378C" w:rsidRDefault="0075378C">
            <w:pPr>
              <w:ind w:left="90"/>
              <w:rPr>
                <w:rFonts w:ascii="Calibri" w:eastAsia="Calibri" w:hAnsi="Calibri" w:cs="Calibri"/>
                <w:sz w:val="20"/>
                <w:szCs w:val="20"/>
              </w:rPr>
            </w:pPr>
          </w:p>
        </w:tc>
      </w:tr>
      <w:tr w:rsidR="0075378C" w14:paraId="3F3A5A08" w14:textId="77777777">
        <w:trPr>
          <w:trHeight w:val="360"/>
        </w:trPr>
        <w:tc>
          <w:tcPr>
            <w:tcW w:w="14355" w:type="dxa"/>
            <w:shd w:val="clear" w:color="auto" w:fill="F2F2F2"/>
            <w:vAlign w:val="center"/>
          </w:tcPr>
          <w:p w14:paraId="57CF1A8C" w14:textId="77777777" w:rsidR="0075378C" w:rsidRDefault="00576F04" w:rsidP="004277EF">
            <w:pPr>
              <w:rPr>
                <w:rFonts w:ascii="Calibri" w:eastAsia="Calibri" w:hAnsi="Calibri" w:cs="Calibri"/>
                <w:b/>
                <w:sz w:val="22"/>
                <w:szCs w:val="22"/>
              </w:rPr>
            </w:pPr>
            <w:r>
              <w:rPr>
                <w:rFonts w:ascii="Calibri" w:eastAsia="Calibri" w:hAnsi="Calibri" w:cs="Calibri"/>
                <w:b/>
                <w:sz w:val="22"/>
                <w:szCs w:val="22"/>
              </w:rPr>
              <w:t xml:space="preserve">New Questions and Next Steps </w:t>
            </w:r>
            <w:r>
              <w:rPr>
                <w:rFonts w:ascii="Calibri" w:eastAsia="Calibri" w:hAnsi="Calibri" w:cs="Calibri"/>
                <w:sz w:val="22"/>
                <w:szCs w:val="22"/>
              </w:rPr>
              <w:t>(student-driven questions, ideas on what to investigate in the next lesson and how to investigate it, etc.)</w:t>
            </w:r>
          </w:p>
        </w:tc>
      </w:tr>
      <w:tr w:rsidR="0075378C" w14:paraId="624BEE35" w14:textId="77777777">
        <w:trPr>
          <w:trHeight w:val="360"/>
        </w:trPr>
        <w:tc>
          <w:tcPr>
            <w:tcW w:w="14355" w:type="dxa"/>
          </w:tcPr>
          <w:p w14:paraId="3C9CB155" w14:textId="77777777" w:rsidR="0075378C" w:rsidRDefault="0075378C">
            <w:pPr>
              <w:ind w:left="90"/>
              <w:rPr>
                <w:rFonts w:ascii="Calibri" w:eastAsia="Calibri" w:hAnsi="Calibri" w:cs="Calibri"/>
                <w:sz w:val="20"/>
                <w:szCs w:val="20"/>
              </w:rPr>
            </w:pPr>
          </w:p>
        </w:tc>
      </w:tr>
    </w:tbl>
    <w:p w14:paraId="15FE496A" w14:textId="77777777" w:rsidR="0075378C" w:rsidRDefault="00576F04">
      <w:pPr>
        <w:ind w:left="90"/>
        <w:rPr>
          <w:b/>
          <w:sz w:val="22"/>
          <w:szCs w:val="22"/>
        </w:rPr>
      </w:pPr>
      <w:r>
        <w:br w:type="page"/>
      </w:r>
    </w:p>
    <w:p w14:paraId="57531909" w14:textId="77777777" w:rsidR="0075378C" w:rsidRDefault="00576F04">
      <w:pPr>
        <w:ind w:left="90"/>
        <w:rPr>
          <w:b/>
        </w:rPr>
      </w:pPr>
      <w:r>
        <w:rPr>
          <w:b/>
        </w:rPr>
        <w:lastRenderedPageBreak/>
        <w:t>AND/OR</w:t>
      </w:r>
    </w:p>
    <w:p w14:paraId="29F44A95" w14:textId="77777777" w:rsidR="0075378C" w:rsidRDefault="0075378C">
      <w:pPr>
        <w:ind w:left="90"/>
        <w:rPr>
          <w:b/>
        </w:rPr>
      </w:pPr>
    </w:p>
    <w:tbl>
      <w:tblPr>
        <w:tblStyle w:val="a4"/>
        <w:tblW w:w="1443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30"/>
      </w:tblGrid>
      <w:tr w:rsidR="0075378C" w14:paraId="2C32DAD7" w14:textId="77777777">
        <w:trPr>
          <w:trHeight w:val="280"/>
        </w:trPr>
        <w:tc>
          <w:tcPr>
            <w:tcW w:w="14430" w:type="dxa"/>
            <w:shd w:val="clear" w:color="auto" w:fill="DBE5F1"/>
            <w:vAlign w:val="center"/>
          </w:tcPr>
          <w:p w14:paraId="1BDE0794" w14:textId="77777777" w:rsidR="0075378C" w:rsidRPr="00645723" w:rsidRDefault="00576F04" w:rsidP="004277EF">
            <w:pPr>
              <w:rPr>
                <w:rFonts w:ascii="Calibri" w:eastAsia="Calibri" w:hAnsi="Calibri" w:cs="Calibri"/>
                <w:b/>
                <w:i/>
                <w:sz w:val="28"/>
                <w:szCs w:val="28"/>
              </w:rPr>
            </w:pPr>
            <w:r w:rsidRPr="00645723">
              <w:rPr>
                <w:rFonts w:ascii="Calibri" w:eastAsia="Calibri" w:hAnsi="Calibri" w:cs="Calibri"/>
                <w:b/>
                <w:sz w:val="28"/>
                <w:szCs w:val="28"/>
              </w:rPr>
              <w:t xml:space="preserve">Explore: </w:t>
            </w:r>
            <w:r w:rsidRPr="00645723">
              <w:rPr>
                <w:rFonts w:ascii="Calibri" w:eastAsia="Calibri" w:hAnsi="Calibri" w:cs="Calibri"/>
                <w:b/>
                <w:i/>
                <w:sz w:val="28"/>
                <w:szCs w:val="28"/>
              </w:rPr>
              <w:t>Students participate in activities to explore questions related to a concept</w:t>
            </w:r>
            <w:r w:rsidRPr="00645723">
              <w:rPr>
                <w:rFonts w:ascii="Calibri" w:eastAsia="Calibri" w:hAnsi="Calibri" w:cs="Calibri"/>
                <w:i/>
                <w:sz w:val="28"/>
                <w:szCs w:val="28"/>
              </w:rPr>
              <w:t>.</w:t>
            </w:r>
          </w:p>
          <w:p w14:paraId="2FD57D40" w14:textId="77777777" w:rsidR="0075378C" w:rsidRDefault="00576F04" w:rsidP="004277EF">
            <w:pPr>
              <w:rPr>
                <w:rFonts w:ascii="Calibri" w:eastAsia="Calibri" w:hAnsi="Calibri" w:cs="Calibri"/>
                <w:b/>
                <w:i/>
                <w:sz w:val="22"/>
                <w:szCs w:val="22"/>
              </w:rPr>
            </w:pPr>
            <w:r>
              <w:rPr>
                <w:rFonts w:ascii="Calibri" w:eastAsia="Calibri" w:hAnsi="Calibri" w:cs="Calibri"/>
              </w:rPr>
              <w:t>BUILD Knowledge: Learn the science behind concepts.</w:t>
            </w:r>
          </w:p>
        </w:tc>
      </w:tr>
      <w:tr w:rsidR="0075378C" w14:paraId="5485EB86" w14:textId="77777777">
        <w:trPr>
          <w:trHeight w:val="280"/>
        </w:trPr>
        <w:tc>
          <w:tcPr>
            <w:tcW w:w="14430" w:type="dxa"/>
          </w:tcPr>
          <w:p w14:paraId="360234BC" w14:textId="77777777" w:rsidR="0075378C" w:rsidRDefault="00576F04">
            <w:pPr>
              <w:numPr>
                <w:ilvl w:val="0"/>
                <w:numId w:val="5"/>
              </w:numPr>
              <w:rPr>
                <w:sz w:val="22"/>
                <w:szCs w:val="22"/>
              </w:rPr>
            </w:pPr>
            <w:r>
              <w:rPr>
                <w:rFonts w:ascii="Calibri" w:eastAsia="Calibri" w:hAnsi="Calibri" w:cs="Calibri"/>
                <w:sz w:val="22"/>
                <w:szCs w:val="22"/>
              </w:rPr>
              <w:t>Students explore the concepts with others to develop a common set of experiences</w:t>
            </w:r>
          </w:p>
          <w:p w14:paraId="0DADE6D8" w14:textId="77777777" w:rsidR="0075378C" w:rsidRDefault="00576F04">
            <w:pPr>
              <w:numPr>
                <w:ilvl w:val="0"/>
                <w:numId w:val="5"/>
              </w:numPr>
              <w:rPr>
                <w:sz w:val="22"/>
                <w:szCs w:val="22"/>
              </w:rPr>
            </w:pPr>
            <w:r>
              <w:rPr>
                <w:rFonts w:ascii="Calibri" w:eastAsia="Calibri" w:hAnsi="Calibri" w:cs="Calibri"/>
                <w:sz w:val="22"/>
                <w:szCs w:val="22"/>
              </w:rPr>
              <w:t>Provides students with one or more actual experiences</w:t>
            </w:r>
          </w:p>
          <w:p w14:paraId="637D9813" w14:textId="77777777" w:rsidR="0075378C" w:rsidRDefault="00576F04">
            <w:pPr>
              <w:numPr>
                <w:ilvl w:val="0"/>
                <w:numId w:val="5"/>
              </w:numPr>
              <w:rPr>
                <w:sz w:val="22"/>
                <w:szCs w:val="22"/>
              </w:rPr>
            </w:pPr>
            <w:r>
              <w:rPr>
                <w:rFonts w:ascii="Calibri" w:eastAsia="Calibri" w:hAnsi="Calibri" w:cs="Calibri"/>
                <w:sz w:val="22"/>
                <w:szCs w:val="22"/>
              </w:rPr>
              <w:t>Offers opportunities for creative thinking and skills development</w:t>
            </w:r>
          </w:p>
          <w:p w14:paraId="6440062A" w14:textId="77777777" w:rsidR="0075378C" w:rsidRDefault="00576F04">
            <w:pPr>
              <w:numPr>
                <w:ilvl w:val="0"/>
                <w:numId w:val="5"/>
              </w:numPr>
              <w:rPr>
                <w:sz w:val="22"/>
                <w:szCs w:val="22"/>
              </w:rPr>
            </w:pPr>
            <w:r>
              <w:rPr>
                <w:rFonts w:ascii="Calibri" w:eastAsia="Calibri" w:hAnsi="Calibri" w:cs="Calibri"/>
                <w:sz w:val="22"/>
                <w:szCs w:val="22"/>
              </w:rPr>
              <w:t>Students make and record observations and ideas, make connections, and ask questions</w:t>
            </w:r>
          </w:p>
          <w:p w14:paraId="07395D5E" w14:textId="77777777" w:rsidR="0075378C" w:rsidRDefault="00576F04">
            <w:pPr>
              <w:numPr>
                <w:ilvl w:val="0"/>
                <w:numId w:val="5"/>
              </w:numPr>
              <w:rPr>
                <w:sz w:val="22"/>
                <w:szCs w:val="22"/>
              </w:rPr>
            </w:pPr>
            <w:r>
              <w:rPr>
                <w:rFonts w:ascii="Calibri" w:eastAsia="Calibri" w:hAnsi="Calibri" w:cs="Calibri"/>
                <w:sz w:val="22"/>
                <w:szCs w:val="22"/>
              </w:rPr>
              <w:t>Students usually work in groups</w:t>
            </w:r>
          </w:p>
          <w:p w14:paraId="3EBF8609" w14:textId="77777777" w:rsidR="0075378C" w:rsidRDefault="00576F04">
            <w:pPr>
              <w:numPr>
                <w:ilvl w:val="0"/>
                <w:numId w:val="5"/>
              </w:numPr>
              <w:rPr>
                <w:sz w:val="22"/>
                <w:szCs w:val="22"/>
              </w:rPr>
            </w:pPr>
            <w:r>
              <w:rPr>
                <w:rFonts w:ascii="Calibri" w:eastAsia="Calibri" w:hAnsi="Calibri" w:cs="Calibri"/>
                <w:sz w:val="22"/>
                <w:szCs w:val="22"/>
              </w:rPr>
              <w:t>Teacher acts as coach or facilitator in student-led investigations</w:t>
            </w:r>
          </w:p>
        </w:tc>
      </w:tr>
      <w:tr w:rsidR="0075378C" w14:paraId="6A4376A8" w14:textId="77777777">
        <w:trPr>
          <w:trHeight w:val="360"/>
        </w:trPr>
        <w:tc>
          <w:tcPr>
            <w:tcW w:w="14430" w:type="dxa"/>
            <w:shd w:val="clear" w:color="auto" w:fill="F2F2F2"/>
            <w:vAlign w:val="center"/>
          </w:tcPr>
          <w:p w14:paraId="30A94EDE" w14:textId="77777777" w:rsidR="0075378C" w:rsidRDefault="00AC74A4" w:rsidP="004277EF">
            <w:pPr>
              <w:rPr>
                <w:rFonts w:ascii="Calibri" w:eastAsia="Calibri" w:hAnsi="Calibri" w:cs="Calibri"/>
                <w:sz w:val="22"/>
                <w:szCs w:val="22"/>
              </w:rPr>
            </w:pPr>
            <w:r>
              <w:rPr>
                <w:rFonts w:ascii="Calibri" w:eastAsia="Calibri" w:hAnsi="Calibri" w:cs="Calibri"/>
                <w:b/>
                <w:sz w:val="22"/>
                <w:szCs w:val="22"/>
              </w:rPr>
              <w:t>Phenomenon-based Driving Questions</w:t>
            </w:r>
            <w:r>
              <w:rPr>
                <w:rFonts w:ascii="Calibri" w:eastAsia="Calibri" w:hAnsi="Calibri" w:cs="Calibri"/>
                <w:sz w:val="22"/>
                <w:szCs w:val="22"/>
              </w:rPr>
              <w:t xml:space="preserve"> </w:t>
            </w:r>
            <w:r w:rsidR="00576F04">
              <w:rPr>
                <w:rFonts w:ascii="Calibri" w:eastAsia="Calibri" w:hAnsi="Calibri" w:cs="Calibri"/>
                <w:sz w:val="22"/>
                <w:szCs w:val="22"/>
              </w:rPr>
              <w:t>(questions students are likely to ask about the lesson topic)</w:t>
            </w:r>
          </w:p>
        </w:tc>
      </w:tr>
      <w:tr w:rsidR="0075378C" w14:paraId="6A084AD8" w14:textId="77777777">
        <w:trPr>
          <w:trHeight w:val="360"/>
        </w:trPr>
        <w:tc>
          <w:tcPr>
            <w:tcW w:w="14430" w:type="dxa"/>
          </w:tcPr>
          <w:p w14:paraId="392C0D55" w14:textId="77777777" w:rsidR="0075378C" w:rsidRDefault="0075378C">
            <w:pPr>
              <w:ind w:left="90"/>
              <w:rPr>
                <w:rFonts w:ascii="Calibri" w:eastAsia="Calibri" w:hAnsi="Calibri" w:cs="Calibri"/>
                <w:sz w:val="20"/>
                <w:szCs w:val="20"/>
              </w:rPr>
            </w:pPr>
          </w:p>
        </w:tc>
      </w:tr>
      <w:tr w:rsidR="0075378C" w14:paraId="64E62D03" w14:textId="77777777">
        <w:trPr>
          <w:trHeight w:val="360"/>
        </w:trPr>
        <w:tc>
          <w:tcPr>
            <w:tcW w:w="14430" w:type="dxa"/>
            <w:shd w:val="clear" w:color="auto" w:fill="F2F2F2"/>
            <w:vAlign w:val="center"/>
          </w:tcPr>
          <w:p w14:paraId="5B2C3FEC" w14:textId="77777777" w:rsidR="0075378C" w:rsidRDefault="00576F04">
            <w:pPr>
              <w:rPr>
                <w:rFonts w:ascii="Calibri" w:eastAsia="Calibri" w:hAnsi="Calibri" w:cs="Calibri"/>
                <w:sz w:val="22"/>
                <w:szCs w:val="22"/>
              </w:rPr>
            </w:pPr>
            <w:r>
              <w:rPr>
                <w:rFonts w:ascii="Calibri" w:eastAsia="Calibri" w:hAnsi="Calibri" w:cs="Calibri"/>
                <w:b/>
                <w:sz w:val="22"/>
                <w:szCs w:val="22"/>
              </w:rPr>
              <w:t xml:space="preserve">Lesson Activities </w:t>
            </w:r>
            <w:r>
              <w:rPr>
                <w:rFonts w:ascii="Calibri" w:eastAsia="Calibri" w:hAnsi="Calibri" w:cs="Calibri"/>
                <w:sz w:val="22"/>
                <w:szCs w:val="22"/>
              </w:rPr>
              <w:t>(experiment, demonstration, video, visualization, reading, etc., coherently sequenced to help build understanding of PE/standard)</w:t>
            </w:r>
          </w:p>
          <w:p w14:paraId="4B9D1973" w14:textId="77777777" w:rsidR="0075378C" w:rsidRDefault="00576F04" w:rsidP="004277EF">
            <w:pPr>
              <w:rPr>
                <w:rFonts w:ascii="Calibri" w:eastAsia="Calibri" w:hAnsi="Calibri" w:cs="Calibri"/>
                <w:b/>
                <w:sz w:val="22"/>
                <w:szCs w:val="22"/>
              </w:rPr>
            </w:pPr>
            <w:r>
              <w:rPr>
                <w:rFonts w:ascii="Calibri" w:eastAsia="Calibri" w:hAnsi="Calibri" w:cs="Calibri"/>
                <w:sz w:val="22"/>
                <w:szCs w:val="22"/>
              </w:rPr>
              <w:t xml:space="preserve">For each activity, provide details of the procedure including timing, teacher guidance, student prompts, strategies for discussions and differentiation, etc. </w:t>
            </w:r>
          </w:p>
        </w:tc>
      </w:tr>
      <w:tr w:rsidR="0075378C" w14:paraId="26B1E56E" w14:textId="77777777">
        <w:trPr>
          <w:trHeight w:val="360"/>
        </w:trPr>
        <w:tc>
          <w:tcPr>
            <w:tcW w:w="14430" w:type="dxa"/>
          </w:tcPr>
          <w:p w14:paraId="6D59BCEE" w14:textId="77777777" w:rsidR="0075378C" w:rsidRDefault="0075378C">
            <w:pPr>
              <w:ind w:left="90"/>
              <w:rPr>
                <w:rFonts w:ascii="Calibri" w:eastAsia="Calibri" w:hAnsi="Calibri" w:cs="Calibri"/>
                <w:b/>
                <w:sz w:val="20"/>
                <w:szCs w:val="20"/>
              </w:rPr>
            </w:pPr>
          </w:p>
        </w:tc>
      </w:tr>
      <w:tr w:rsidR="0075378C" w14:paraId="6240775E" w14:textId="77777777">
        <w:trPr>
          <w:trHeight w:val="360"/>
        </w:trPr>
        <w:tc>
          <w:tcPr>
            <w:tcW w:w="14430" w:type="dxa"/>
            <w:shd w:val="clear" w:color="auto" w:fill="F2F2F2"/>
            <w:vAlign w:val="center"/>
          </w:tcPr>
          <w:p w14:paraId="11BB8741"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 xml:space="preserve">Formative Assessment </w:t>
            </w:r>
            <w:r>
              <w:rPr>
                <w:rFonts w:ascii="Calibri" w:eastAsia="Calibri" w:hAnsi="Calibri" w:cs="Calibri"/>
                <w:sz w:val="22"/>
                <w:szCs w:val="22"/>
              </w:rPr>
              <w:t>(activity sheet, Venn diagram, summary, exit ticket, think-pair-share, etc. to check for understanding of lesson concepts)</w:t>
            </w:r>
          </w:p>
        </w:tc>
      </w:tr>
      <w:tr w:rsidR="0075378C" w14:paraId="7AE7E6D1" w14:textId="77777777">
        <w:trPr>
          <w:trHeight w:val="360"/>
        </w:trPr>
        <w:tc>
          <w:tcPr>
            <w:tcW w:w="14430" w:type="dxa"/>
          </w:tcPr>
          <w:p w14:paraId="5E30382C" w14:textId="77777777" w:rsidR="0075378C" w:rsidRDefault="0075378C">
            <w:pPr>
              <w:ind w:left="90"/>
              <w:rPr>
                <w:rFonts w:ascii="Calibri" w:eastAsia="Calibri" w:hAnsi="Calibri" w:cs="Calibri"/>
                <w:sz w:val="20"/>
                <w:szCs w:val="20"/>
              </w:rPr>
            </w:pPr>
          </w:p>
        </w:tc>
      </w:tr>
      <w:tr w:rsidR="0075378C" w14:paraId="5DB1DE4D" w14:textId="77777777">
        <w:trPr>
          <w:trHeight w:val="360"/>
        </w:trPr>
        <w:tc>
          <w:tcPr>
            <w:tcW w:w="14430" w:type="dxa"/>
            <w:shd w:val="clear" w:color="auto" w:fill="F2F2F2"/>
            <w:vAlign w:val="center"/>
          </w:tcPr>
          <w:p w14:paraId="2D8EE347"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 xml:space="preserve">Consensus Discussion </w:t>
            </w:r>
            <w:r>
              <w:rPr>
                <w:rFonts w:ascii="Calibri" w:eastAsia="Calibri" w:hAnsi="Calibri" w:cs="Calibri"/>
                <w:sz w:val="22"/>
                <w:szCs w:val="22"/>
              </w:rPr>
              <w:t>(claims, evidence, and reasoning on what students figured out in this lesson)</w:t>
            </w:r>
          </w:p>
        </w:tc>
      </w:tr>
      <w:tr w:rsidR="0075378C" w14:paraId="190FF6A7" w14:textId="77777777">
        <w:trPr>
          <w:trHeight w:val="360"/>
        </w:trPr>
        <w:tc>
          <w:tcPr>
            <w:tcW w:w="14430" w:type="dxa"/>
          </w:tcPr>
          <w:p w14:paraId="0BAA2311" w14:textId="77777777" w:rsidR="0075378C" w:rsidRDefault="0075378C">
            <w:pPr>
              <w:ind w:left="90"/>
              <w:rPr>
                <w:rFonts w:ascii="Calibri" w:eastAsia="Calibri" w:hAnsi="Calibri" w:cs="Calibri"/>
                <w:sz w:val="20"/>
                <w:szCs w:val="20"/>
              </w:rPr>
            </w:pPr>
          </w:p>
        </w:tc>
      </w:tr>
      <w:tr w:rsidR="0075378C" w14:paraId="160F80FF" w14:textId="77777777">
        <w:trPr>
          <w:trHeight w:val="360"/>
        </w:trPr>
        <w:tc>
          <w:tcPr>
            <w:tcW w:w="14430" w:type="dxa"/>
            <w:shd w:val="clear" w:color="auto" w:fill="F2F2F2"/>
            <w:vAlign w:val="center"/>
          </w:tcPr>
          <w:p w14:paraId="14763658"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 xml:space="preserve">New Questions and Next Steps </w:t>
            </w:r>
            <w:r>
              <w:rPr>
                <w:rFonts w:ascii="Calibri" w:eastAsia="Calibri" w:hAnsi="Calibri" w:cs="Calibri"/>
                <w:sz w:val="22"/>
                <w:szCs w:val="22"/>
              </w:rPr>
              <w:t>(student-driven questions, ideas on what to investigate in the next lesson and how to investigate it, etc.)</w:t>
            </w:r>
          </w:p>
        </w:tc>
      </w:tr>
      <w:tr w:rsidR="0075378C" w14:paraId="52F9DE09" w14:textId="77777777">
        <w:trPr>
          <w:trHeight w:val="360"/>
        </w:trPr>
        <w:tc>
          <w:tcPr>
            <w:tcW w:w="14430" w:type="dxa"/>
          </w:tcPr>
          <w:p w14:paraId="6BD484DC" w14:textId="77777777" w:rsidR="0075378C" w:rsidRDefault="0075378C">
            <w:pPr>
              <w:ind w:left="90"/>
              <w:rPr>
                <w:rFonts w:ascii="Calibri" w:eastAsia="Calibri" w:hAnsi="Calibri" w:cs="Calibri"/>
                <w:sz w:val="20"/>
                <w:szCs w:val="20"/>
              </w:rPr>
            </w:pPr>
          </w:p>
        </w:tc>
      </w:tr>
    </w:tbl>
    <w:p w14:paraId="56C7F1AF" w14:textId="77777777" w:rsidR="0075378C" w:rsidRDefault="00576F04">
      <w:pPr>
        <w:ind w:left="90"/>
        <w:rPr>
          <w:sz w:val="22"/>
          <w:szCs w:val="22"/>
        </w:rPr>
      </w:pPr>
      <w:r>
        <w:br w:type="page"/>
      </w:r>
    </w:p>
    <w:p w14:paraId="4F8FAE6D" w14:textId="77777777" w:rsidR="0075378C" w:rsidRDefault="00576F04">
      <w:pPr>
        <w:ind w:left="90"/>
        <w:rPr>
          <w:b/>
        </w:rPr>
      </w:pPr>
      <w:r>
        <w:rPr>
          <w:b/>
        </w:rPr>
        <w:lastRenderedPageBreak/>
        <w:t>AND/OR</w:t>
      </w:r>
    </w:p>
    <w:p w14:paraId="56235BFF" w14:textId="77777777" w:rsidR="0075378C" w:rsidRDefault="0075378C">
      <w:pPr>
        <w:ind w:left="90"/>
      </w:pPr>
    </w:p>
    <w:tbl>
      <w:tblPr>
        <w:tblStyle w:val="a5"/>
        <w:tblW w:w="1440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0"/>
      </w:tblGrid>
      <w:tr w:rsidR="0075378C" w14:paraId="67DE3D3D" w14:textId="77777777">
        <w:trPr>
          <w:trHeight w:val="280"/>
        </w:trPr>
        <w:tc>
          <w:tcPr>
            <w:tcW w:w="14400" w:type="dxa"/>
            <w:shd w:val="clear" w:color="auto" w:fill="DBE5F1"/>
            <w:vAlign w:val="center"/>
          </w:tcPr>
          <w:p w14:paraId="258D1BA8" w14:textId="77777777" w:rsidR="0075378C" w:rsidRPr="00645723" w:rsidRDefault="00576F04" w:rsidP="004277EF">
            <w:pPr>
              <w:rPr>
                <w:rFonts w:ascii="Calibri" w:eastAsia="Calibri" w:hAnsi="Calibri" w:cs="Calibri"/>
                <w:b/>
                <w:sz w:val="28"/>
                <w:szCs w:val="28"/>
              </w:rPr>
            </w:pPr>
            <w:r w:rsidRPr="00645723">
              <w:rPr>
                <w:rFonts w:ascii="Calibri" w:eastAsia="Calibri" w:hAnsi="Calibri" w:cs="Calibri"/>
                <w:b/>
                <w:sz w:val="28"/>
                <w:szCs w:val="28"/>
              </w:rPr>
              <w:t xml:space="preserve">Explain: </w:t>
            </w:r>
            <w:r w:rsidRPr="00645723">
              <w:rPr>
                <w:rFonts w:ascii="Calibri" w:eastAsia="Calibri" w:hAnsi="Calibri" w:cs="Calibri"/>
                <w:b/>
                <w:i/>
                <w:sz w:val="28"/>
                <w:szCs w:val="28"/>
              </w:rPr>
              <w:t>Students construct their understanding of a concept and develop evidence-based explanations.</w:t>
            </w:r>
          </w:p>
          <w:p w14:paraId="316AC397" w14:textId="77777777" w:rsidR="0075378C" w:rsidRDefault="00576F04" w:rsidP="004277EF">
            <w:pPr>
              <w:rPr>
                <w:rFonts w:ascii="Calibri" w:eastAsia="Calibri" w:hAnsi="Calibri" w:cs="Calibri"/>
                <w:sz w:val="22"/>
                <w:szCs w:val="22"/>
              </w:rPr>
            </w:pPr>
            <w:r>
              <w:rPr>
                <w:rFonts w:ascii="Calibri" w:eastAsia="Calibri" w:hAnsi="Calibri" w:cs="Calibri"/>
              </w:rPr>
              <w:t>DEVELOP Concepts: Research information using real-world data.</w:t>
            </w:r>
          </w:p>
        </w:tc>
      </w:tr>
      <w:tr w:rsidR="0075378C" w14:paraId="49AB6700" w14:textId="77777777">
        <w:trPr>
          <w:trHeight w:val="280"/>
        </w:trPr>
        <w:tc>
          <w:tcPr>
            <w:tcW w:w="14400" w:type="dxa"/>
          </w:tcPr>
          <w:p w14:paraId="53E02EA4" w14:textId="77777777" w:rsidR="0075378C" w:rsidRDefault="00576F04">
            <w:pPr>
              <w:numPr>
                <w:ilvl w:val="0"/>
                <w:numId w:val="1"/>
              </w:numPr>
              <w:rPr>
                <w:sz w:val="22"/>
                <w:szCs w:val="22"/>
              </w:rPr>
            </w:pPr>
            <w:r>
              <w:rPr>
                <w:rFonts w:ascii="Calibri" w:eastAsia="Calibri" w:hAnsi="Calibri" w:cs="Calibri"/>
                <w:sz w:val="22"/>
                <w:szCs w:val="22"/>
              </w:rPr>
              <w:t>Develops students’ explanation for the concepts they have been exploring with teacher providing supporting guidance</w:t>
            </w:r>
          </w:p>
          <w:p w14:paraId="5A6A2F7B" w14:textId="77777777" w:rsidR="0075378C" w:rsidRDefault="00576F04">
            <w:pPr>
              <w:numPr>
                <w:ilvl w:val="0"/>
                <w:numId w:val="1"/>
              </w:numPr>
              <w:rPr>
                <w:sz w:val="22"/>
                <w:szCs w:val="22"/>
              </w:rPr>
            </w:pPr>
            <w:bookmarkStart w:id="1" w:name="_3dy6vkm" w:colFirst="0" w:colLast="0"/>
            <w:bookmarkEnd w:id="1"/>
            <w:r>
              <w:rPr>
                <w:rFonts w:ascii="Calibri" w:eastAsia="Calibri" w:hAnsi="Calibri" w:cs="Calibri"/>
                <w:sz w:val="22"/>
                <w:szCs w:val="22"/>
              </w:rPr>
              <w:t>Students describe their observations and come up with explanations</w:t>
            </w:r>
          </w:p>
          <w:p w14:paraId="36AC5CB9" w14:textId="77777777" w:rsidR="0075378C" w:rsidRDefault="00576F04">
            <w:pPr>
              <w:numPr>
                <w:ilvl w:val="0"/>
                <w:numId w:val="1"/>
              </w:numPr>
              <w:rPr>
                <w:sz w:val="22"/>
                <w:szCs w:val="22"/>
              </w:rPr>
            </w:pPr>
            <w:r>
              <w:rPr>
                <w:rFonts w:ascii="Calibri" w:eastAsia="Calibri" w:hAnsi="Calibri" w:cs="Calibri"/>
                <w:sz w:val="22"/>
                <w:szCs w:val="22"/>
              </w:rPr>
              <w:t>Students listen critically to each other’s explanations</w:t>
            </w:r>
          </w:p>
          <w:p w14:paraId="0D6DF349" w14:textId="77777777" w:rsidR="0075378C" w:rsidRDefault="00576F04">
            <w:pPr>
              <w:numPr>
                <w:ilvl w:val="0"/>
                <w:numId w:val="1"/>
              </w:numPr>
              <w:rPr>
                <w:sz w:val="22"/>
                <w:szCs w:val="22"/>
              </w:rPr>
            </w:pPr>
            <w:r>
              <w:rPr>
                <w:rFonts w:ascii="Calibri" w:eastAsia="Calibri" w:hAnsi="Calibri" w:cs="Calibri"/>
                <w:sz w:val="22"/>
                <w:szCs w:val="22"/>
              </w:rPr>
              <w:t>Students learn to apply and interpret evidence</w:t>
            </w:r>
          </w:p>
          <w:p w14:paraId="4E1AF556" w14:textId="77777777" w:rsidR="0075378C" w:rsidRDefault="00576F04">
            <w:pPr>
              <w:numPr>
                <w:ilvl w:val="0"/>
                <w:numId w:val="1"/>
              </w:numPr>
              <w:rPr>
                <w:sz w:val="22"/>
                <w:szCs w:val="22"/>
              </w:rPr>
            </w:pPr>
            <w:r>
              <w:rPr>
                <w:rFonts w:ascii="Calibri" w:eastAsia="Calibri" w:hAnsi="Calibri" w:cs="Calibri"/>
                <w:sz w:val="22"/>
                <w:szCs w:val="22"/>
              </w:rPr>
              <w:t>Develops students’ academic vocabulary by applying scientific terms once students have figured out the lesson concepts</w:t>
            </w:r>
          </w:p>
          <w:p w14:paraId="7B42B875" w14:textId="77777777" w:rsidR="0075378C" w:rsidRDefault="00576F04">
            <w:pPr>
              <w:numPr>
                <w:ilvl w:val="0"/>
                <w:numId w:val="1"/>
              </w:numPr>
              <w:rPr>
                <w:sz w:val="22"/>
                <w:szCs w:val="22"/>
              </w:rPr>
            </w:pPr>
            <w:r>
              <w:rPr>
                <w:rFonts w:ascii="Calibri" w:eastAsia="Calibri" w:hAnsi="Calibri" w:cs="Calibri"/>
                <w:sz w:val="22"/>
                <w:szCs w:val="22"/>
              </w:rPr>
              <w:t>Teacher guides students’ reasoning, asks appropriate questions, and directs students to additional supporting resources</w:t>
            </w:r>
          </w:p>
        </w:tc>
      </w:tr>
      <w:tr w:rsidR="0075378C" w14:paraId="12F1BAAD" w14:textId="77777777">
        <w:trPr>
          <w:trHeight w:val="360"/>
        </w:trPr>
        <w:tc>
          <w:tcPr>
            <w:tcW w:w="14400" w:type="dxa"/>
            <w:shd w:val="clear" w:color="auto" w:fill="F2F2F2"/>
            <w:vAlign w:val="center"/>
          </w:tcPr>
          <w:p w14:paraId="4F9B46A3" w14:textId="77777777" w:rsidR="0075378C" w:rsidRDefault="00AC74A4" w:rsidP="004277EF">
            <w:pPr>
              <w:rPr>
                <w:rFonts w:ascii="Calibri" w:eastAsia="Calibri" w:hAnsi="Calibri" w:cs="Calibri"/>
                <w:sz w:val="22"/>
                <w:szCs w:val="22"/>
              </w:rPr>
            </w:pPr>
            <w:r>
              <w:rPr>
                <w:rFonts w:ascii="Calibri" w:eastAsia="Calibri" w:hAnsi="Calibri" w:cs="Calibri"/>
                <w:b/>
                <w:sz w:val="22"/>
                <w:szCs w:val="22"/>
              </w:rPr>
              <w:t>Phenomenon-based Driving Questions</w:t>
            </w:r>
            <w:r>
              <w:rPr>
                <w:rFonts w:ascii="Calibri" w:eastAsia="Calibri" w:hAnsi="Calibri" w:cs="Calibri"/>
                <w:sz w:val="22"/>
                <w:szCs w:val="22"/>
              </w:rPr>
              <w:t xml:space="preserve"> </w:t>
            </w:r>
            <w:r w:rsidR="00576F04">
              <w:rPr>
                <w:rFonts w:ascii="Calibri" w:eastAsia="Calibri" w:hAnsi="Calibri" w:cs="Calibri"/>
                <w:sz w:val="22"/>
                <w:szCs w:val="22"/>
              </w:rPr>
              <w:t>(questions students are likely to ask about the lesson topic)</w:t>
            </w:r>
          </w:p>
        </w:tc>
      </w:tr>
      <w:tr w:rsidR="0075378C" w14:paraId="525A10AA" w14:textId="77777777">
        <w:trPr>
          <w:trHeight w:val="360"/>
        </w:trPr>
        <w:tc>
          <w:tcPr>
            <w:tcW w:w="14400" w:type="dxa"/>
            <w:shd w:val="clear" w:color="auto" w:fill="auto"/>
          </w:tcPr>
          <w:p w14:paraId="5E93420F" w14:textId="77777777" w:rsidR="0075378C" w:rsidRDefault="0075378C">
            <w:pPr>
              <w:ind w:left="90"/>
              <w:rPr>
                <w:rFonts w:ascii="Calibri" w:eastAsia="Calibri" w:hAnsi="Calibri" w:cs="Calibri"/>
                <w:sz w:val="20"/>
                <w:szCs w:val="20"/>
              </w:rPr>
            </w:pPr>
          </w:p>
        </w:tc>
      </w:tr>
      <w:tr w:rsidR="0075378C" w14:paraId="3B9074F3" w14:textId="77777777">
        <w:trPr>
          <w:trHeight w:val="360"/>
        </w:trPr>
        <w:tc>
          <w:tcPr>
            <w:tcW w:w="14400" w:type="dxa"/>
            <w:shd w:val="clear" w:color="auto" w:fill="F2F2F2"/>
            <w:vAlign w:val="center"/>
          </w:tcPr>
          <w:p w14:paraId="643E3414" w14:textId="77777777" w:rsidR="0075378C" w:rsidRDefault="00576F04">
            <w:pPr>
              <w:rPr>
                <w:rFonts w:ascii="Calibri" w:eastAsia="Calibri" w:hAnsi="Calibri" w:cs="Calibri"/>
                <w:sz w:val="22"/>
                <w:szCs w:val="22"/>
              </w:rPr>
            </w:pPr>
            <w:r>
              <w:rPr>
                <w:rFonts w:ascii="Calibri" w:eastAsia="Calibri" w:hAnsi="Calibri" w:cs="Calibri"/>
                <w:b/>
                <w:sz w:val="22"/>
                <w:szCs w:val="22"/>
              </w:rPr>
              <w:t>Lesson Activities</w:t>
            </w:r>
            <w:r>
              <w:rPr>
                <w:rFonts w:ascii="Calibri" w:eastAsia="Calibri" w:hAnsi="Calibri" w:cs="Calibri"/>
                <w:sz w:val="22"/>
                <w:szCs w:val="22"/>
              </w:rPr>
              <w:t xml:space="preserve"> (experiment, demonstration, video, visualization, reading, etc., coherently sequenced to help build understanding of PE/standard)</w:t>
            </w:r>
          </w:p>
          <w:p w14:paraId="4160D9CD" w14:textId="77777777" w:rsidR="0075378C" w:rsidRDefault="00576F04" w:rsidP="004277EF">
            <w:pPr>
              <w:rPr>
                <w:rFonts w:ascii="Calibri" w:eastAsia="Calibri" w:hAnsi="Calibri" w:cs="Calibri"/>
                <w:sz w:val="22"/>
                <w:szCs w:val="22"/>
              </w:rPr>
            </w:pPr>
            <w:r>
              <w:rPr>
                <w:rFonts w:ascii="Calibri" w:eastAsia="Calibri" w:hAnsi="Calibri" w:cs="Calibri"/>
                <w:sz w:val="22"/>
                <w:szCs w:val="22"/>
              </w:rPr>
              <w:t xml:space="preserve">For each activity, provide details of the procedure including timing, teacher guidance, student prompts, strategies for discussions and differentiation, etc. </w:t>
            </w:r>
          </w:p>
        </w:tc>
      </w:tr>
      <w:tr w:rsidR="0075378C" w14:paraId="413B02CA" w14:textId="77777777">
        <w:trPr>
          <w:trHeight w:val="360"/>
        </w:trPr>
        <w:tc>
          <w:tcPr>
            <w:tcW w:w="14400" w:type="dxa"/>
            <w:shd w:val="clear" w:color="auto" w:fill="auto"/>
          </w:tcPr>
          <w:p w14:paraId="2FE36233" w14:textId="77777777" w:rsidR="0075378C" w:rsidRDefault="0075378C">
            <w:pPr>
              <w:ind w:left="90"/>
              <w:rPr>
                <w:rFonts w:ascii="Calibri" w:eastAsia="Calibri" w:hAnsi="Calibri" w:cs="Calibri"/>
                <w:b/>
                <w:sz w:val="22"/>
                <w:szCs w:val="22"/>
              </w:rPr>
            </w:pPr>
          </w:p>
        </w:tc>
      </w:tr>
      <w:tr w:rsidR="0075378C" w14:paraId="2322F42B" w14:textId="77777777">
        <w:trPr>
          <w:trHeight w:val="360"/>
        </w:trPr>
        <w:tc>
          <w:tcPr>
            <w:tcW w:w="14400" w:type="dxa"/>
            <w:shd w:val="clear" w:color="auto" w:fill="F2F2F2"/>
            <w:vAlign w:val="center"/>
          </w:tcPr>
          <w:p w14:paraId="0FE6C512"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 xml:space="preserve">Formative Assessment </w:t>
            </w:r>
            <w:r>
              <w:rPr>
                <w:rFonts w:ascii="Calibri" w:eastAsia="Calibri" w:hAnsi="Calibri" w:cs="Calibri"/>
                <w:sz w:val="22"/>
                <w:szCs w:val="22"/>
              </w:rPr>
              <w:t>(activity sheet, Venn diagram, summary, exit ticket, think-pair-share, etc. to check for understanding of lesson concepts)</w:t>
            </w:r>
          </w:p>
        </w:tc>
      </w:tr>
      <w:tr w:rsidR="0075378C" w14:paraId="3E2EBB2B" w14:textId="77777777">
        <w:trPr>
          <w:trHeight w:val="360"/>
        </w:trPr>
        <w:tc>
          <w:tcPr>
            <w:tcW w:w="14400" w:type="dxa"/>
          </w:tcPr>
          <w:p w14:paraId="0EFDEB0B" w14:textId="77777777" w:rsidR="0075378C" w:rsidRDefault="0075378C">
            <w:pPr>
              <w:ind w:left="90"/>
              <w:rPr>
                <w:rFonts w:ascii="Calibri" w:eastAsia="Calibri" w:hAnsi="Calibri" w:cs="Calibri"/>
                <w:sz w:val="20"/>
                <w:szCs w:val="20"/>
              </w:rPr>
            </w:pPr>
          </w:p>
        </w:tc>
      </w:tr>
      <w:tr w:rsidR="0075378C" w14:paraId="27E29CF2" w14:textId="77777777">
        <w:trPr>
          <w:trHeight w:val="360"/>
        </w:trPr>
        <w:tc>
          <w:tcPr>
            <w:tcW w:w="14400" w:type="dxa"/>
            <w:shd w:val="clear" w:color="auto" w:fill="F2F2F2"/>
            <w:vAlign w:val="center"/>
          </w:tcPr>
          <w:p w14:paraId="21CF46FA"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 xml:space="preserve">Consensus Discussion </w:t>
            </w:r>
            <w:r>
              <w:rPr>
                <w:rFonts w:ascii="Calibri" w:eastAsia="Calibri" w:hAnsi="Calibri" w:cs="Calibri"/>
                <w:sz w:val="22"/>
                <w:szCs w:val="22"/>
              </w:rPr>
              <w:t>(claims, evidence, and reasoning on what students figured out in this lesson)</w:t>
            </w:r>
          </w:p>
        </w:tc>
      </w:tr>
      <w:tr w:rsidR="0075378C" w14:paraId="42EFE1C4" w14:textId="77777777">
        <w:trPr>
          <w:trHeight w:val="360"/>
        </w:trPr>
        <w:tc>
          <w:tcPr>
            <w:tcW w:w="14400" w:type="dxa"/>
          </w:tcPr>
          <w:p w14:paraId="3BABA543" w14:textId="77777777" w:rsidR="0075378C" w:rsidRDefault="0075378C">
            <w:pPr>
              <w:ind w:left="90"/>
              <w:rPr>
                <w:rFonts w:ascii="Calibri" w:eastAsia="Calibri" w:hAnsi="Calibri" w:cs="Calibri"/>
                <w:sz w:val="20"/>
                <w:szCs w:val="20"/>
              </w:rPr>
            </w:pPr>
          </w:p>
        </w:tc>
      </w:tr>
      <w:tr w:rsidR="0075378C" w14:paraId="460D619F" w14:textId="77777777">
        <w:trPr>
          <w:trHeight w:val="360"/>
        </w:trPr>
        <w:tc>
          <w:tcPr>
            <w:tcW w:w="14400" w:type="dxa"/>
            <w:shd w:val="clear" w:color="auto" w:fill="F2F2F2"/>
            <w:vAlign w:val="center"/>
          </w:tcPr>
          <w:p w14:paraId="07B501A9"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 xml:space="preserve">New Questions and Next Steps </w:t>
            </w:r>
            <w:r>
              <w:rPr>
                <w:rFonts w:ascii="Calibri" w:eastAsia="Calibri" w:hAnsi="Calibri" w:cs="Calibri"/>
                <w:sz w:val="22"/>
                <w:szCs w:val="22"/>
              </w:rPr>
              <w:t>(student-driven questions, ideas on what to investigate in the next lesson and how to investigate it, etc.)</w:t>
            </w:r>
          </w:p>
        </w:tc>
      </w:tr>
      <w:tr w:rsidR="0075378C" w14:paraId="2B34313F" w14:textId="77777777">
        <w:trPr>
          <w:trHeight w:val="360"/>
        </w:trPr>
        <w:tc>
          <w:tcPr>
            <w:tcW w:w="14400" w:type="dxa"/>
          </w:tcPr>
          <w:p w14:paraId="0A66F791" w14:textId="77777777" w:rsidR="0075378C" w:rsidRDefault="0075378C">
            <w:pPr>
              <w:ind w:left="90"/>
              <w:rPr>
                <w:rFonts w:ascii="Calibri" w:eastAsia="Calibri" w:hAnsi="Calibri" w:cs="Calibri"/>
                <w:sz w:val="20"/>
                <w:szCs w:val="20"/>
              </w:rPr>
            </w:pPr>
          </w:p>
        </w:tc>
      </w:tr>
    </w:tbl>
    <w:p w14:paraId="0C5200E0" w14:textId="77777777" w:rsidR="0075378C" w:rsidRDefault="00576F04">
      <w:pPr>
        <w:ind w:left="90"/>
        <w:rPr>
          <w:b/>
          <w:sz w:val="22"/>
          <w:szCs w:val="22"/>
        </w:rPr>
      </w:pPr>
      <w:r>
        <w:br w:type="page"/>
      </w:r>
    </w:p>
    <w:p w14:paraId="40F853B0" w14:textId="77777777" w:rsidR="0075378C" w:rsidRDefault="00576F04">
      <w:pPr>
        <w:ind w:left="90"/>
        <w:rPr>
          <w:b/>
        </w:rPr>
      </w:pPr>
      <w:r>
        <w:rPr>
          <w:b/>
        </w:rPr>
        <w:lastRenderedPageBreak/>
        <w:t>AND/OR</w:t>
      </w:r>
    </w:p>
    <w:p w14:paraId="11AF5744" w14:textId="77777777" w:rsidR="0075378C" w:rsidRDefault="0075378C">
      <w:pPr>
        <w:ind w:left="90"/>
        <w:rPr>
          <w:b/>
        </w:rPr>
      </w:pPr>
    </w:p>
    <w:tbl>
      <w:tblPr>
        <w:tblStyle w:val="a6"/>
        <w:tblW w:w="1441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15"/>
      </w:tblGrid>
      <w:tr w:rsidR="0075378C" w14:paraId="275ECDBD" w14:textId="77777777">
        <w:trPr>
          <w:trHeight w:val="280"/>
        </w:trPr>
        <w:tc>
          <w:tcPr>
            <w:tcW w:w="14415" w:type="dxa"/>
            <w:shd w:val="clear" w:color="auto" w:fill="DBE5F1"/>
            <w:vAlign w:val="center"/>
          </w:tcPr>
          <w:p w14:paraId="0EB37464" w14:textId="77777777" w:rsidR="0075378C" w:rsidRPr="00645723" w:rsidRDefault="00576F04" w:rsidP="004277EF">
            <w:pPr>
              <w:rPr>
                <w:rFonts w:ascii="Calibri" w:eastAsia="Calibri" w:hAnsi="Calibri" w:cs="Calibri"/>
                <w:b/>
                <w:sz w:val="28"/>
                <w:szCs w:val="28"/>
              </w:rPr>
            </w:pPr>
            <w:r w:rsidRPr="00645723">
              <w:rPr>
                <w:rFonts w:ascii="Calibri" w:eastAsia="Calibri" w:hAnsi="Calibri" w:cs="Calibri"/>
                <w:b/>
                <w:sz w:val="28"/>
                <w:szCs w:val="28"/>
              </w:rPr>
              <w:t xml:space="preserve">Elaborate: </w:t>
            </w:r>
            <w:r w:rsidRPr="00645723">
              <w:rPr>
                <w:rFonts w:ascii="Calibri" w:eastAsia="Calibri" w:hAnsi="Calibri" w:cs="Calibri"/>
                <w:b/>
                <w:i/>
                <w:sz w:val="28"/>
                <w:szCs w:val="28"/>
              </w:rPr>
              <w:t>Students deepen and expand their understanding by applying their understanding in new contexts.</w:t>
            </w:r>
          </w:p>
          <w:p w14:paraId="1584EC02" w14:textId="77777777" w:rsidR="0075378C" w:rsidRDefault="00576F04" w:rsidP="004277EF">
            <w:pPr>
              <w:rPr>
                <w:rFonts w:ascii="Calibri" w:eastAsia="Calibri" w:hAnsi="Calibri" w:cs="Calibri"/>
                <w:sz w:val="22"/>
                <w:szCs w:val="22"/>
              </w:rPr>
            </w:pPr>
            <w:r>
              <w:rPr>
                <w:rFonts w:ascii="Calibri" w:eastAsia="Calibri" w:hAnsi="Calibri" w:cs="Calibri"/>
              </w:rPr>
              <w:t>APPLY Learning: Utilize information in new ways.</w:t>
            </w:r>
          </w:p>
        </w:tc>
      </w:tr>
      <w:tr w:rsidR="0075378C" w14:paraId="71EC9D70" w14:textId="77777777">
        <w:trPr>
          <w:trHeight w:val="280"/>
        </w:trPr>
        <w:tc>
          <w:tcPr>
            <w:tcW w:w="14415" w:type="dxa"/>
          </w:tcPr>
          <w:p w14:paraId="7B078A4C" w14:textId="77777777" w:rsidR="0075378C" w:rsidRDefault="00576F04">
            <w:pPr>
              <w:numPr>
                <w:ilvl w:val="0"/>
                <w:numId w:val="3"/>
              </w:numPr>
              <w:rPr>
                <w:sz w:val="22"/>
                <w:szCs w:val="22"/>
              </w:rPr>
            </w:pPr>
            <w:r>
              <w:rPr>
                <w:rFonts w:ascii="Calibri" w:eastAsia="Calibri" w:hAnsi="Calibri" w:cs="Calibri"/>
                <w:sz w:val="22"/>
                <w:szCs w:val="22"/>
              </w:rPr>
              <w:t>Extends students’ understanding or applies what they have learned in a new setting</w:t>
            </w:r>
          </w:p>
          <w:p w14:paraId="6B51801D" w14:textId="77777777" w:rsidR="0075378C" w:rsidRDefault="00576F04">
            <w:pPr>
              <w:numPr>
                <w:ilvl w:val="0"/>
                <w:numId w:val="3"/>
              </w:numPr>
              <w:rPr>
                <w:sz w:val="22"/>
                <w:szCs w:val="22"/>
              </w:rPr>
            </w:pPr>
            <w:r>
              <w:rPr>
                <w:rFonts w:ascii="Calibri" w:eastAsia="Calibri" w:hAnsi="Calibri" w:cs="Calibri"/>
                <w:sz w:val="22"/>
                <w:szCs w:val="22"/>
              </w:rPr>
              <w:t>Students use the information they have gained to propose solutions and extend their learning to new situations</w:t>
            </w:r>
          </w:p>
          <w:p w14:paraId="30ACD824" w14:textId="77777777" w:rsidR="0075378C" w:rsidRDefault="00576F04">
            <w:pPr>
              <w:numPr>
                <w:ilvl w:val="0"/>
                <w:numId w:val="3"/>
              </w:numPr>
              <w:rPr>
                <w:sz w:val="22"/>
                <w:szCs w:val="22"/>
              </w:rPr>
            </w:pPr>
            <w:r>
              <w:rPr>
                <w:rFonts w:ascii="Calibri" w:eastAsia="Calibri" w:hAnsi="Calibri" w:cs="Calibri"/>
                <w:sz w:val="22"/>
                <w:szCs w:val="22"/>
              </w:rPr>
              <w:t>Teacher supports students in broadening their understanding and extend ideas to other situations so they can draw broader conclusions beyond their experiment or investigation</w:t>
            </w:r>
          </w:p>
        </w:tc>
      </w:tr>
      <w:tr w:rsidR="0075378C" w14:paraId="268C07B6" w14:textId="77777777">
        <w:trPr>
          <w:trHeight w:val="360"/>
        </w:trPr>
        <w:tc>
          <w:tcPr>
            <w:tcW w:w="14415" w:type="dxa"/>
            <w:shd w:val="clear" w:color="auto" w:fill="F2F2F2"/>
            <w:vAlign w:val="center"/>
          </w:tcPr>
          <w:p w14:paraId="1D60D304" w14:textId="77777777" w:rsidR="0075378C" w:rsidRDefault="00EA6329" w:rsidP="004277EF">
            <w:pPr>
              <w:rPr>
                <w:rFonts w:ascii="Calibri" w:eastAsia="Calibri" w:hAnsi="Calibri" w:cs="Calibri"/>
                <w:b/>
                <w:sz w:val="22"/>
                <w:szCs w:val="22"/>
              </w:rPr>
            </w:pPr>
            <w:r>
              <w:rPr>
                <w:rFonts w:ascii="Calibri" w:eastAsia="Calibri" w:hAnsi="Calibri" w:cs="Calibri"/>
                <w:b/>
                <w:sz w:val="22"/>
                <w:szCs w:val="22"/>
              </w:rPr>
              <w:t>Phenomenon-based Driving Questions</w:t>
            </w:r>
            <w:r>
              <w:rPr>
                <w:rFonts w:ascii="Calibri" w:eastAsia="Calibri" w:hAnsi="Calibri" w:cs="Calibri"/>
                <w:sz w:val="22"/>
                <w:szCs w:val="22"/>
              </w:rPr>
              <w:t xml:space="preserve"> </w:t>
            </w:r>
            <w:r w:rsidR="00576F04">
              <w:rPr>
                <w:rFonts w:ascii="Calibri" w:eastAsia="Calibri" w:hAnsi="Calibri" w:cs="Calibri"/>
                <w:b/>
                <w:sz w:val="22"/>
                <w:szCs w:val="22"/>
              </w:rPr>
              <w:t xml:space="preserve">Extended/Applied in a New Context </w:t>
            </w:r>
            <w:r w:rsidR="00576F04">
              <w:rPr>
                <w:rFonts w:ascii="Calibri" w:eastAsia="Calibri" w:hAnsi="Calibri" w:cs="Calibri"/>
                <w:sz w:val="22"/>
                <w:szCs w:val="22"/>
              </w:rPr>
              <w:t>(questions students are likely to ask about the lesson topic)</w:t>
            </w:r>
          </w:p>
        </w:tc>
      </w:tr>
      <w:tr w:rsidR="0075378C" w14:paraId="49FCFBE0" w14:textId="77777777">
        <w:trPr>
          <w:trHeight w:val="360"/>
        </w:trPr>
        <w:tc>
          <w:tcPr>
            <w:tcW w:w="14415" w:type="dxa"/>
          </w:tcPr>
          <w:p w14:paraId="6510A0FD" w14:textId="77777777" w:rsidR="0075378C" w:rsidRDefault="0075378C">
            <w:pPr>
              <w:ind w:left="90"/>
              <w:rPr>
                <w:rFonts w:ascii="Calibri" w:eastAsia="Calibri" w:hAnsi="Calibri" w:cs="Calibri"/>
                <w:sz w:val="20"/>
                <w:szCs w:val="20"/>
              </w:rPr>
            </w:pPr>
          </w:p>
        </w:tc>
      </w:tr>
      <w:tr w:rsidR="0075378C" w14:paraId="37488FA4" w14:textId="77777777">
        <w:trPr>
          <w:trHeight w:val="360"/>
        </w:trPr>
        <w:tc>
          <w:tcPr>
            <w:tcW w:w="14415" w:type="dxa"/>
            <w:shd w:val="clear" w:color="auto" w:fill="F2F2F2"/>
            <w:vAlign w:val="center"/>
          </w:tcPr>
          <w:p w14:paraId="0957A4C8" w14:textId="77777777" w:rsidR="0075378C" w:rsidRDefault="00576F04">
            <w:pPr>
              <w:rPr>
                <w:rFonts w:ascii="Calibri" w:eastAsia="Calibri" w:hAnsi="Calibri" w:cs="Calibri"/>
                <w:sz w:val="22"/>
                <w:szCs w:val="22"/>
              </w:rPr>
            </w:pPr>
            <w:r>
              <w:rPr>
                <w:rFonts w:ascii="Calibri" w:eastAsia="Calibri" w:hAnsi="Calibri" w:cs="Calibri"/>
                <w:b/>
                <w:sz w:val="22"/>
                <w:szCs w:val="22"/>
              </w:rPr>
              <w:t>Lesson Activities</w:t>
            </w:r>
            <w:r>
              <w:rPr>
                <w:rFonts w:ascii="Calibri" w:eastAsia="Calibri" w:hAnsi="Calibri" w:cs="Calibri"/>
                <w:sz w:val="22"/>
                <w:szCs w:val="22"/>
              </w:rPr>
              <w:t xml:space="preserve"> (experiment, demonstration, video, visualization, reading, etc., coherently sequenced to help build understanding of PE/standard)</w:t>
            </w:r>
          </w:p>
          <w:p w14:paraId="02594F6C" w14:textId="77777777" w:rsidR="0075378C" w:rsidRDefault="00576F04" w:rsidP="004277EF">
            <w:pPr>
              <w:rPr>
                <w:rFonts w:ascii="Calibri" w:eastAsia="Calibri" w:hAnsi="Calibri" w:cs="Calibri"/>
                <w:sz w:val="22"/>
                <w:szCs w:val="22"/>
              </w:rPr>
            </w:pPr>
            <w:r>
              <w:rPr>
                <w:rFonts w:ascii="Calibri" w:eastAsia="Calibri" w:hAnsi="Calibri" w:cs="Calibri"/>
                <w:sz w:val="22"/>
                <w:szCs w:val="22"/>
              </w:rPr>
              <w:t xml:space="preserve">For each activity, provide details of the procedure including timing, teacher guidance, student prompts, strategies for discussions and differentiation, etc. </w:t>
            </w:r>
          </w:p>
        </w:tc>
      </w:tr>
      <w:tr w:rsidR="0075378C" w14:paraId="30DC0CA2" w14:textId="77777777">
        <w:trPr>
          <w:trHeight w:val="360"/>
        </w:trPr>
        <w:tc>
          <w:tcPr>
            <w:tcW w:w="14415" w:type="dxa"/>
          </w:tcPr>
          <w:p w14:paraId="75BB6344" w14:textId="77777777" w:rsidR="0075378C" w:rsidRDefault="0075378C">
            <w:pPr>
              <w:ind w:left="90"/>
              <w:rPr>
                <w:rFonts w:ascii="Calibri" w:eastAsia="Calibri" w:hAnsi="Calibri" w:cs="Calibri"/>
                <w:b/>
                <w:sz w:val="20"/>
                <w:szCs w:val="20"/>
              </w:rPr>
            </w:pPr>
          </w:p>
        </w:tc>
      </w:tr>
      <w:tr w:rsidR="0075378C" w14:paraId="3E2279B3" w14:textId="77777777">
        <w:trPr>
          <w:trHeight w:val="360"/>
        </w:trPr>
        <w:tc>
          <w:tcPr>
            <w:tcW w:w="14415" w:type="dxa"/>
            <w:shd w:val="clear" w:color="auto" w:fill="F2F2F2"/>
            <w:vAlign w:val="center"/>
          </w:tcPr>
          <w:p w14:paraId="04DD701B" w14:textId="77777777" w:rsidR="0075378C" w:rsidRDefault="00576F04" w:rsidP="004277EF">
            <w:pPr>
              <w:rPr>
                <w:rFonts w:ascii="Calibri" w:eastAsia="Calibri" w:hAnsi="Calibri" w:cs="Calibri"/>
                <w:b/>
                <w:sz w:val="22"/>
                <w:szCs w:val="22"/>
              </w:rPr>
            </w:pPr>
            <w:r>
              <w:rPr>
                <w:rFonts w:ascii="Calibri" w:eastAsia="Calibri" w:hAnsi="Calibri" w:cs="Calibri"/>
                <w:b/>
                <w:sz w:val="22"/>
                <w:szCs w:val="22"/>
              </w:rPr>
              <w:t xml:space="preserve">Formative Assessment </w:t>
            </w:r>
            <w:r>
              <w:rPr>
                <w:rFonts w:ascii="Calibri" w:eastAsia="Calibri" w:hAnsi="Calibri" w:cs="Calibri"/>
                <w:sz w:val="22"/>
                <w:szCs w:val="22"/>
              </w:rPr>
              <w:t>(activity sheet, Venn diagram, summary, exit ticket, think-pair-share, etc. to check for understanding of lesson concepts)</w:t>
            </w:r>
          </w:p>
        </w:tc>
      </w:tr>
      <w:tr w:rsidR="0075378C" w14:paraId="5FB950FE" w14:textId="77777777">
        <w:trPr>
          <w:trHeight w:val="360"/>
        </w:trPr>
        <w:tc>
          <w:tcPr>
            <w:tcW w:w="14415" w:type="dxa"/>
          </w:tcPr>
          <w:p w14:paraId="4BA3A337" w14:textId="77777777" w:rsidR="0075378C" w:rsidRDefault="0075378C">
            <w:pPr>
              <w:ind w:left="90"/>
              <w:rPr>
                <w:rFonts w:ascii="Calibri" w:eastAsia="Calibri" w:hAnsi="Calibri" w:cs="Calibri"/>
                <w:sz w:val="20"/>
                <w:szCs w:val="20"/>
              </w:rPr>
            </w:pPr>
          </w:p>
        </w:tc>
      </w:tr>
      <w:tr w:rsidR="0075378C" w14:paraId="342C7896" w14:textId="77777777">
        <w:trPr>
          <w:trHeight w:val="360"/>
        </w:trPr>
        <w:tc>
          <w:tcPr>
            <w:tcW w:w="14415" w:type="dxa"/>
            <w:shd w:val="clear" w:color="auto" w:fill="F2F2F2"/>
            <w:vAlign w:val="center"/>
          </w:tcPr>
          <w:p w14:paraId="6364FC35"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 xml:space="preserve">Consensus Discussion </w:t>
            </w:r>
            <w:r>
              <w:rPr>
                <w:rFonts w:ascii="Calibri" w:eastAsia="Calibri" w:hAnsi="Calibri" w:cs="Calibri"/>
                <w:sz w:val="22"/>
                <w:szCs w:val="22"/>
              </w:rPr>
              <w:t>(claims, evidence, and reasoning on what students figured out in this lesson)</w:t>
            </w:r>
          </w:p>
        </w:tc>
      </w:tr>
      <w:tr w:rsidR="0075378C" w14:paraId="08CC8BD9" w14:textId="77777777">
        <w:trPr>
          <w:trHeight w:val="360"/>
        </w:trPr>
        <w:tc>
          <w:tcPr>
            <w:tcW w:w="14415" w:type="dxa"/>
          </w:tcPr>
          <w:p w14:paraId="291AEB95" w14:textId="77777777" w:rsidR="0075378C" w:rsidRDefault="0075378C">
            <w:pPr>
              <w:ind w:left="90"/>
              <w:rPr>
                <w:rFonts w:ascii="Calibri" w:eastAsia="Calibri" w:hAnsi="Calibri" w:cs="Calibri"/>
                <w:sz w:val="20"/>
                <w:szCs w:val="20"/>
              </w:rPr>
            </w:pPr>
          </w:p>
        </w:tc>
      </w:tr>
      <w:tr w:rsidR="0075378C" w14:paraId="516A1F3B" w14:textId="77777777">
        <w:trPr>
          <w:trHeight w:val="360"/>
        </w:trPr>
        <w:tc>
          <w:tcPr>
            <w:tcW w:w="14415" w:type="dxa"/>
            <w:shd w:val="clear" w:color="auto" w:fill="F2F2F2"/>
            <w:vAlign w:val="center"/>
          </w:tcPr>
          <w:p w14:paraId="2A1DB9B5"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 xml:space="preserve">New Questions and Next Steps </w:t>
            </w:r>
            <w:r>
              <w:rPr>
                <w:rFonts w:ascii="Calibri" w:eastAsia="Calibri" w:hAnsi="Calibri" w:cs="Calibri"/>
                <w:sz w:val="22"/>
                <w:szCs w:val="22"/>
              </w:rPr>
              <w:t>(student-driven questions, ideas on what to investigate in the next lesson and how to investigate it, etc.)</w:t>
            </w:r>
          </w:p>
        </w:tc>
      </w:tr>
      <w:tr w:rsidR="0075378C" w14:paraId="139E8EA2" w14:textId="77777777">
        <w:trPr>
          <w:trHeight w:val="360"/>
        </w:trPr>
        <w:tc>
          <w:tcPr>
            <w:tcW w:w="14415" w:type="dxa"/>
          </w:tcPr>
          <w:p w14:paraId="6F3D0966" w14:textId="77777777" w:rsidR="0075378C" w:rsidRDefault="0075378C">
            <w:pPr>
              <w:ind w:left="90"/>
              <w:rPr>
                <w:rFonts w:ascii="Calibri" w:eastAsia="Calibri" w:hAnsi="Calibri" w:cs="Calibri"/>
                <w:sz w:val="20"/>
                <w:szCs w:val="20"/>
              </w:rPr>
            </w:pPr>
          </w:p>
        </w:tc>
      </w:tr>
    </w:tbl>
    <w:p w14:paraId="44D2AB00" w14:textId="77777777" w:rsidR="0075378C" w:rsidRDefault="00576F04">
      <w:pPr>
        <w:ind w:left="90"/>
        <w:rPr>
          <w:b/>
          <w:sz w:val="22"/>
          <w:szCs w:val="22"/>
        </w:rPr>
      </w:pPr>
      <w:r>
        <w:br w:type="page"/>
      </w:r>
    </w:p>
    <w:p w14:paraId="60F70A25" w14:textId="77777777" w:rsidR="0075378C" w:rsidRDefault="00576F04">
      <w:pPr>
        <w:ind w:left="90"/>
        <w:rPr>
          <w:b/>
        </w:rPr>
      </w:pPr>
      <w:r>
        <w:rPr>
          <w:b/>
        </w:rPr>
        <w:lastRenderedPageBreak/>
        <w:t>AND/OR</w:t>
      </w:r>
    </w:p>
    <w:p w14:paraId="004D23E8" w14:textId="77777777" w:rsidR="0075378C" w:rsidRDefault="0075378C">
      <w:pPr>
        <w:ind w:left="90"/>
        <w:rPr>
          <w:b/>
        </w:rPr>
      </w:pPr>
    </w:p>
    <w:tbl>
      <w:tblPr>
        <w:tblStyle w:val="a7"/>
        <w:tblW w:w="1443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30"/>
      </w:tblGrid>
      <w:tr w:rsidR="0075378C" w14:paraId="51965BD9" w14:textId="77777777">
        <w:trPr>
          <w:trHeight w:val="280"/>
        </w:trPr>
        <w:tc>
          <w:tcPr>
            <w:tcW w:w="14430" w:type="dxa"/>
            <w:shd w:val="clear" w:color="auto" w:fill="DBE5F1"/>
            <w:vAlign w:val="center"/>
          </w:tcPr>
          <w:p w14:paraId="2A67356D" w14:textId="77777777" w:rsidR="0075378C" w:rsidRPr="00645723" w:rsidRDefault="00576F04" w:rsidP="004277EF">
            <w:pPr>
              <w:rPr>
                <w:rFonts w:ascii="Calibri" w:eastAsia="Calibri" w:hAnsi="Calibri" w:cs="Calibri"/>
                <w:b/>
                <w:sz w:val="28"/>
                <w:szCs w:val="28"/>
              </w:rPr>
            </w:pPr>
            <w:r w:rsidRPr="00645723">
              <w:rPr>
                <w:rFonts w:ascii="Calibri" w:eastAsia="Calibri" w:hAnsi="Calibri" w:cs="Calibri"/>
                <w:b/>
                <w:sz w:val="28"/>
                <w:szCs w:val="28"/>
              </w:rPr>
              <w:t xml:space="preserve">Evaluate: </w:t>
            </w:r>
            <w:r w:rsidRPr="00645723">
              <w:rPr>
                <w:rFonts w:ascii="Calibri" w:eastAsia="Calibri" w:hAnsi="Calibri" w:cs="Calibri"/>
                <w:b/>
                <w:i/>
                <w:sz w:val="28"/>
                <w:szCs w:val="28"/>
              </w:rPr>
              <w:t>Students and teachers have opportunities to assess students’ understanding of a concept.</w:t>
            </w:r>
          </w:p>
          <w:p w14:paraId="54796EA4" w14:textId="77777777" w:rsidR="0075378C" w:rsidRDefault="00576F04" w:rsidP="004277EF">
            <w:pPr>
              <w:rPr>
                <w:rFonts w:ascii="Calibri" w:eastAsia="Calibri" w:hAnsi="Calibri" w:cs="Calibri"/>
                <w:sz w:val="22"/>
                <w:szCs w:val="22"/>
              </w:rPr>
            </w:pPr>
            <w:r>
              <w:rPr>
                <w:rFonts w:ascii="Calibri" w:eastAsia="Calibri" w:hAnsi="Calibri" w:cs="Calibri"/>
              </w:rPr>
              <w:t>DEMONSTRATE Ability: Write, illustrate, create, etc. artifact</w:t>
            </w:r>
            <w:r w:rsidR="008370C8">
              <w:rPr>
                <w:rFonts w:ascii="Calibri" w:eastAsia="Calibri" w:hAnsi="Calibri" w:cs="Calibri"/>
              </w:rPr>
              <w:t>s</w:t>
            </w:r>
            <w:r>
              <w:rPr>
                <w:rFonts w:ascii="Calibri" w:eastAsia="Calibri" w:hAnsi="Calibri" w:cs="Calibri"/>
              </w:rPr>
              <w:t xml:space="preserve"> that accurately describe knowledge gained.</w:t>
            </w:r>
          </w:p>
        </w:tc>
      </w:tr>
      <w:tr w:rsidR="0075378C" w14:paraId="4B868DC9" w14:textId="77777777">
        <w:trPr>
          <w:trHeight w:val="280"/>
        </w:trPr>
        <w:tc>
          <w:tcPr>
            <w:tcW w:w="14430" w:type="dxa"/>
          </w:tcPr>
          <w:p w14:paraId="104E7E9C" w14:textId="77777777" w:rsidR="0075378C" w:rsidRDefault="00576F04">
            <w:pPr>
              <w:numPr>
                <w:ilvl w:val="0"/>
                <w:numId w:val="7"/>
              </w:numPr>
              <w:rPr>
                <w:sz w:val="22"/>
                <w:szCs w:val="22"/>
              </w:rPr>
            </w:pPr>
            <w:r>
              <w:rPr>
                <w:rFonts w:ascii="Calibri" w:eastAsia="Calibri" w:hAnsi="Calibri" w:cs="Calibri"/>
                <w:sz w:val="22"/>
                <w:szCs w:val="22"/>
              </w:rPr>
              <w:t>Students have the opportunity to demonstrate understanding of skills and concepts, and evaluate their own progress</w:t>
            </w:r>
          </w:p>
          <w:p w14:paraId="2E5BD3EE" w14:textId="77777777" w:rsidR="0075378C" w:rsidRDefault="00576F04">
            <w:pPr>
              <w:numPr>
                <w:ilvl w:val="0"/>
                <w:numId w:val="7"/>
              </w:numPr>
              <w:rPr>
                <w:sz w:val="22"/>
                <w:szCs w:val="22"/>
              </w:rPr>
            </w:pPr>
            <w:r>
              <w:rPr>
                <w:rFonts w:ascii="Calibri" w:eastAsia="Calibri" w:hAnsi="Calibri" w:cs="Calibri"/>
                <w:sz w:val="22"/>
                <w:szCs w:val="22"/>
              </w:rPr>
              <w:t>Teacher evaluates students’ understanding and progress, as well as their own instructional practice, and may implement alternative assessment strategies</w:t>
            </w:r>
          </w:p>
          <w:p w14:paraId="13DE2037" w14:textId="77777777" w:rsidR="0075378C" w:rsidRDefault="00576F04">
            <w:pPr>
              <w:numPr>
                <w:ilvl w:val="0"/>
                <w:numId w:val="7"/>
              </w:numPr>
              <w:rPr>
                <w:sz w:val="22"/>
                <w:szCs w:val="22"/>
              </w:rPr>
            </w:pPr>
            <w:r>
              <w:rPr>
                <w:rFonts w:ascii="Calibri" w:eastAsia="Calibri" w:hAnsi="Calibri" w:cs="Calibri"/>
                <w:sz w:val="22"/>
                <w:szCs w:val="22"/>
              </w:rPr>
              <w:t>Enables adjustment of misconceptions, reinforces students’ understanding of the PE concepts in greater depth</w:t>
            </w:r>
          </w:p>
        </w:tc>
      </w:tr>
      <w:tr w:rsidR="0075378C" w14:paraId="2FB0DE19" w14:textId="77777777">
        <w:trPr>
          <w:trHeight w:val="360"/>
        </w:trPr>
        <w:tc>
          <w:tcPr>
            <w:tcW w:w="14430" w:type="dxa"/>
            <w:shd w:val="clear" w:color="auto" w:fill="F2F2F2"/>
            <w:vAlign w:val="center"/>
          </w:tcPr>
          <w:p w14:paraId="03FA2D84" w14:textId="77777777" w:rsidR="0075378C" w:rsidRDefault="00EA6329" w:rsidP="004277EF">
            <w:pPr>
              <w:rPr>
                <w:rFonts w:ascii="Calibri" w:eastAsia="Calibri" w:hAnsi="Calibri" w:cs="Calibri"/>
                <w:b/>
                <w:sz w:val="22"/>
                <w:szCs w:val="22"/>
              </w:rPr>
            </w:pPr>
            <w:r>
              <w:rPr>
                <w:rFonts w:ascii="Calibri" w:eastAsia="Calibri" w:hAnsi="Calibri" w:cs="Calibri"/>
                <w:b/>
                <w:sz w:val="22"/>
                <w:szCs w:val="22"/>
              </w:rPr>
              <w:t>Phenomenon-based Driving Questions</w:t>
            </w:r>
            <w:r>
              <w:rPr>
                <w:rFonts w:ascii="Calibri" w:eastAsia="Calibri" w:hAnsi="Calibri" w:cs="Calibri"/>
                <w:sz w:val="22"/>
                <w:szCs w:val="22"/>
              </w:rPr>
              <w:t xml:space="preserve"> </w:t>
            </w:r>
            <w:r w:rsidR="00576F04">
              <w:rPr>
                <w:rFonts w:ascii="Calibri" w:eastAsia="Calibri" w:hAnsi="Calibri" w:cs="Calibri"/>
                <w:sz w:val="22"/>
                <w:szCs w:val="22"/>
              </w:rPr>
              <w:t>(questions about the lesson topic)</w:t>
            </w:r>
          </w:p>
        </w:tc>
      </w:tr>
      <w:tr w:rsidR="0075378C" w14:paraId="0A0DE924" w14:textId="77777777">
        <w:trPr>
          <w:trHeight w:val="360"/>
        </w:trPr>
        <w:tc>
          <w:tcPr>
            <w:tcW w:w="14430" w:type="dxa"/>
            <w:shd w:val="clear" w:color="auto" w:fill="auto"/>
          </w:tcPr>
          <w:p w14:paraId="2F4520F3" w14:textId="77777777" w:rsidR="0075378C" w:rsidRDefault="0075378C">
            <w:pPr>
              <w:ind w:left="90"/>
              <w:rPr>
                <w:rFonts w:ascii="Calibri" w:eastAsia="Calibri" w:hAnsi="Calibri" w:cs="Calibri"/>
                <w:sz w:val="20"/>
                <w:szCs w:val="20"/>
              </w:rPr>
            </w:pPr>
          </w:p>
        </w:tc>
      </w:tr>
      <w:tr w:rsidR="0075378C" w14:paraId="20F6851B" w14:textId="77777777">
        <w:trPr>
          <w:trHeight w:val="360"/>
        </w:trPr>
        <w:tc>
          <w:tcPr>
            <w:tcW w:w="14430" w:type="dxa"/>
            <w:shd w:val="clear" w:color="auto" w:fill="F2F2F2"/>
            <w:vAlign w:val="center"/>
          </w:tcPr>
          <w:p w14:paraId="52B5BBE8"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Skills Learning Performance (SEPs) Goals</w:t>
            </w:r>
            <w:r>
              <w:rPr>
                <w:rFonts w:ascii="Calibri" w:eastAsia="Calibri" w:hAnsi="Calibri" w:cs="Calibri"/>
                <w:sz w:val="22"/>
                <w:szCs w:val="22"/>
              </w:rPr>
              <w:t xml:space="preserve"> (assess student skills related to the lesson)</w:t>
            </w:r>
          </w:p>
        </w:tc>
      </w:tr>
      <w:tr w:rsidR="0075378C" w14:paraId="0B4BFAEB" w14:textId="77777777">
        <w:trPr>
          <w:trHeight w:val="360"/>
        </w:trPr>
        <w:tc>
          <w:tcPr>
            <w:tcW w:w="14430" w:type="dxa"/>
          </w:tcPr>
          <w:p w14:paraId="2C5D1DC6" w14:textId="77777777" w:rsidR="0075378C" w:rsidRDefault="0075378C">
            <w:pPr>
              <w:ind w:left="90"/>
              <w:rPr>
                <w:rFonts w:ascii="Calibri" w:eastAsia="Calibri" w:hAnsi="Calibri" w:cs="Calibri"/>
                <w:sz w:val="20"/>
                <w:szCs w:val="20"/>
              </w:rPr>
            </w:pPr>
          </w:p>
        </w:tc>
      </w:tr>
      <w:tr w:rsidR="0075378C" w14:paraId="128AF987" w14:textId="77777777">
        <w:trPr>
          <w:trHeight w:val="360"/>
        </w:trPr>
        <w:tc>
          <w:tcPr>
            <w:tcW w:w="14430" w:type="dxa"/>
            <w:shd w:val="clear" w:color="auto" w:fill="F2F2F2"/>
            <w:vAlign w:val="center"/>
          </w:tcPr>
          <w:p w14:paraId="7CE5AF82"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 xml:space="preserve">Formative Assessment </w:t>
            </w:r>
            <w:r>
              <w:rPr>
                <w:rFonts w:ascii="Calibri" w:eastAsia="Calibri" w:hAnsi="Calibri" w:cs="Calibri"/>
                <w:sz w:val="22"/>
                <w:szCs w:val="22"/>
              </w:rPr>
              <w:t>(quiz, test, report, presentation, poster, video, model, etc.  to demonstrate students’ understanding about the PEs/standards)</w:t>
            </w:r>
          </w:p>
        </w:tc>
      </w:tr>
      <w:tr w:rsidR="0075378C" w14:paraId="49FEAFBF" w14:textId="77777777">
        <w:trPr>
          <w:trHeight w:val="360"/>
        </w:trPr>
        <w:tc>
          <w:tcPr>
            <w:tcW w:w="14430" w:type="dxa"/>
          </w:tcPr>
          <w:p w14:paraId="789367B6" w14:textId="77777777" w:rsidR="0075378C" w:rsidRDefault="0075378C">
            <w:pPr>
              <w:ind w:left="90"/>
              <w:rPr>
                <w:rFonts w:ascii="Calibri" w:eastAsia="Calibri" w:hAnsi="Calibri" w:cs="Calibri"/>
                <w:sz w:val="20"/>
                <w:szCs w:val="20"/>
              </w:rPr>
            </w:pPr>
          </w:p>
        </w:tc>
      </w:tr>
      <w:tr w:rsidR="0075378C" w14:paraId="5224604B" w14:textId="77777777">
        <w:trPr>
          <w:trHeight w:val="360"/>
        </w:trPr>
        <w:tc>
          <w:tcPr>
            <w:tcW w:w="14430" w:type="dxa"/>
            <w:shd w:val="clear" w:color="auto" w:fill="F2F2F2"/>
            <w:vAlign w:val="center"/>
          </w:tcPr>
          <w:p w14:paraId="4AA90B54"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Content Learning Performance (DCIs, CCCs) Goals</w:t>
            </w:r>
            <w:r>
              <w:rPr>
                <w:rFonts w:ascii="Calibri" w:eastAsia="Calibri" w:hAnsi="Calibri" w:cs="Calibri"/>
                <w:sz w:val="22"/>
                <w:szCs w:val="22"/>
              </w:rPr>
              <w:t xml:space="preserve"> (assess student mastery of lesson content)</w:t>
            </w:r>
          </w:p>
        </w:tc>
      </w:tr>
      <w:tr w:rsidR="0075378C" w14:paraId="0142064E" w14:textId="77777777">
        <w:trPr>
          <w:trHeight w:val="360"/>
        </w:trPr>
        <w:tc>
          <w:tcPr>
            <w:tcW w:w="14430" w:type="dxa"/>
          </w:tcPr>
          <w:p w14:paraId="588F01B9" w14:textId="77777777" w:rsidR="0075378C" w:rsidRDefault="0075378C">
            <w:pPr>
              <w:ind w:left="90"/>
              <w:rPr>
                <w:rFonts w:ascii="Calibri" w:eastAsia="Calibri" w:hAnsi="Calibri" w:cs="Calibri"/>
                <w:sz w:val="20"/>
                <w:szCs w:val="20"/>
              </w:rPr>
            </w:pPr>
          </w:p>
        </w:tc>
      </w:tr>
      <w:tr w:rsidR="0075378C" w14:paraId="4577BBD3" w14:textId="77777777">
        <w:trPr>
          <w:trHeight w:val="360"/>
        </w:trPr>
        <w:tc>
          <w:tcPr>
            <w:tcW w:w="14430" w:type="dxa"/>
            <w:shd w:val="clear" w:color="auto" w:fill="F2F2F2"/>
            <w:vAlign w:val="center"/>
          </w:tcPr>
          <w:p w14:paraId="5CF8879F"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 xml:space="preserve">Summative Assessment </w:t>
            </w:r>
            <w:r>
              <w:rPr>
                <w:rFonts w:ascii="Calibri" w:eastAsia="Calibri" w:hAnsi="Calibri" w:cs="Calibri"/>
                <w:sz w:val="22"/>
                <w:szCs w:val="22"/>
              </w:rPr>
              <w:t>(quiz, test, report, presentation, poster, video, model, etc. to demonstrate students’ understanding about the PEs/standards)</w:t>
            </w:r>
          </w:p>
        </w:tc>
      </w:tr>
      <w:tr w:rsidR="0075378C" w14:paraId="088FC54E" w14:textId="77777777">
        <w:trPr>
          <w:trHeight w:val="360"/>
        </w:trPr>
        <w:tc>
          <w:tcPr>
            <w:tcW w:w="14430" w:type="dxa"/>
          </w:tcPr>
          <w:p w14:paraId="1D6D6386" w14:textId="77777777" w:rsidR="0075378C" w:rsidRDefault="0075378C">
            <w:pPr>
              <w:ind w:left="90"/>
              <w:rPr>
                <w:rFonts w:ascii="Calibri" w:eastAsia="Calibri" w:hAnsi="Calibri" w:cs="Calibri"/>
                <w:sz w:val="20"/>
                <w:szCs w:val="20"/>
              </w:rPr>
            </w:pPr>
          </w:p>
        </w:tc>
      </w:tr>
    </w:tbl>
    <w:p w14:paraId="0E90E89A" w14:textId="77777777" w:rsidR="0075378C" w:rsidRDefault="0075378C">
      <w:pPr>
        <w:rPr>
          <w:sz w:val="16"/>
          <w:szCs w:val="16"/>
        </w:rPr>
      </w:pPr>
    </w:p>
    <w:p w14:paraId="68381650" w14:textId="77777777" w:rsidR="0075378C" w:rsidRDefault="0075378C">
      <w:pPr>
        <w:rPr>
          <w:sz w:val="22"/>
          <w:szCs w:val="22"/>
        </w:rPr>
      </w:pPr>
    </w:p>
    <w:p w14:paraId="4ABCE802" w14:textId="77777777" w:rsidR="0075378C" w:rsidRDefault="00576F04">
      <w:pPr>
        <w:rPr>
          <w:sz w:val="16"/>
          <w:szCs w:val="16"/>
        </w:rPr>
      </w:pPr>
      <w:r>
        <w:br w:type="page"/>
      </w:r>
    </w:p>
    <w:p w14:paraId="4C1D729C" w14:textId="77777777" w:rsidR="0075378C" w:rsidRDefault="0075378C">
      <w:pPr>
        <w:rPr>
          <w:sz w:val="22"/>
          <w:szCs w:val="22"/>
        </w:rPr>
      </w:pPr>
    </w:p>
    <w:tbl>
      <w:tblPr>
        <w:tblStyle w:val="a8"/>
        <w:tblW w:w="1441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11580"/>
      </w:tblGrid>
      <w:tr w:rsidR="0075378C" w14:paraId="70BD9761" w14:textId="77777777">
        <w:trPr>
          <w:trHeight w:val="720"/>
        </w:trPr>
        <w:tc>
          <w:tcPr>
            <w:tcW w:w="2835" w:type="dxa"/>
            <w:tcBorders>
              <w:top w:val="single" w:sz="4" w:space="0" w:color="000000"/>
              <w:left w:val="single" w:sz="4" w:space="0" w:color="000000"/>
              <w:bottom w:val="single" w:sz="4" w:space="0" w:color="000000"/>
              <w:right w:val="single" w:sz="4" w:space="0" w:color="000000"/>
            </w:tcBorders>
            <w:shd w:val="clear" w:color="auto" w:fill="C2D69B"/>
            <w:tcMar>
              <w:top w:w="0" w:type="dxa"/>
              <w:left w:w="115" w:type="dxa"/>
              <w:bottom w:w="0" w:type="dxa"/>
              <w:right w:w="115" w:type="dxa"/>
            </w:tcMar>
            <w:vAlign w:val="center"/>
          </w:tcPr>
          <w:p w14:paraId="20C2BB5E" w14:textId="77777777" w:rsidR="0075378C" w:rsidRDefault="00576F04">
            <w:pPr>
              <w:jc w:val="center"/>
              <w:rPr>
                <w:rFonts w:ascii="Calibri" w:eastAsia="Calibri" w:hAnsi="Calibri" w:cs="Calibri"/>
                <w:b/>
                <w:sz w:val="22"/>
                <w:szCs w:val="22"/>
              </w:rPr>
            </w:pPr>
            <w:r>
              <w:rPr>
                <w:b/>
                <w:noProof/>
                <w:sz w:val="22"/>
                <w:szCs w:val="22"/>
              </w:rPr>
              <w:drawing>
                <wp:inline distT="114300" distB="114300" distL="114300" distR="114300" wp14:anchorId="5BCE54C8" wp14:editId="15976E7A">
                  <wp:extent cx="591185" cy="633413"/>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7"/>
                          <a:srcRect/>
                          <a:stretch>
                            <a:fillRect/>
                          </a:stretch>
                        </pic:blipFill>
                        <pic:spPr>
                          <a:xfrm>
                            <a:off x="0" y="0"/>
                            <a:ext cx="591185" cy="633413"/>
                          </a:xfrm>
                          <a:prstGeom prst="rect">
                            <a:avLst/>
                          </a:prstGeom>
                          <a:ln/>
                        </pic:spPr>
                      </pic:pic>
                    </a:graphicData>
                  </a:graphic>
                </wp:inline>
              </w:drawing>
            </w:r>
          </w:p>
        </w:tc>
        <w:tc>
          <w:tcPr>
            <w:tcW w:w="11580" w:type="dxa"/>
            <w:tcBorders>
              <w:top w:val="single" w:sz="4" w:space="0" w:color="000000"/>
              <w:left w:val="single" w:sz="4" w:space="0" w:color="000000"/>
              <w:bottom w:val="single" w:sz="4" w:space="0" w:color="000000"/>
              <w:right w:val="single" w:sz="4" w:space="0" w:color="000000"/>
            </w:tcBorders>
            <w:shd w:val="clear" w:color="auto" w:fill="C2D69B"/>
            <w:tcMar>
              <w:top w:w="0" w:type="dxa"/>
              <w:left w:w="115" w:type="dxa"/>
              <w:bottom w:w="0" w:type="dxa"/>
              <w:right w:w="115" w:type="dxa"/>
            </w:tcMar>
            <w:vAlign w:val="center"/>
          </w:tcPr>
          <w:p w14:paraId="699ABFD1" w14:textId="77777777" w:rsidR="0075378C" w:rsidRDefault="00576F04">
            <w:pPr>
              <w:jc w:val="center"/>
              <w:rPr>
                <w:rFonts w:ascii="Calibri" w:eastAsia="Calibri" w:hAnsi="Calibri" w:cs="Calibri"/>
                <w:b/>
                <w:sz w:val="36"/>
                <w:szCs w:val="36"/>
              </w:rPr>
            </w:pPr>
            <w:r>
              <w:rPr>
                <w:rFonts w:ascii="Calibri" w:eastAsia="Calibri" w:hAnsi="Calibri" w:cs="Calibri"/>
                <w:b/>
                <w:sz w:val="36"/>
                <w:szCs w:val="36"/>
              </w:rPr>
              <w:t>Step 4: Lesson Instruction and Reflection</w:t>
            </w:r>
          </w:p>
        </w:tc>
      </w:tr>
      <w:tr w:rsidR="0075378C" w14:paraId="2EEDEA44" w14:textId="77777777">
        <w:trPr>
          <w:trHeight w:val="260"/>
        </w:trPr>
        <w:tc>
          <w:tcPr>
            <w:tcW w:w="144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34655801" w14:textId="77777777" w:rsidR="0075378C" w:rsidRDefault="00576F04">
            <w:pPr>
              <w:rPr>
                <w:rFonts w:ascii="Calibri" w:eastAsia="Calibri" w:hAnsi="Calibri" w:cs="Calibri"/>
                <w:b/>
                <w:sz w:val="22"/>
                <w:szCs w:val="22"/>
              </w:rPr>
            </w:pPr>
            <w:r>
              <w:rPr>
                <w:rFonts w:ascii="Calibri" w:eastAsia="Calibri" w:hAnsi="Calibri" w:cs="Calibri"/>
                <w:b/>
                <w:sz w:val="22"/>
                <w:szCs w:val="22"/>
              </w:rPr>
              <w:t>Lesson Notes During Instruction</w:t>
            </w:r>
          </w:p>
        </w:tc>
      </w:tr>
      <w:tr w:rsidR="0075378C" w14:paraId="4D459A4F" w14:textId="77777777">
        <w:trPr>
          <w:trHeight w:val="3600"/>
        </w:trPr>
        <w:tc>
          <w:tcPr>
            <w:tcW w:w="1441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410C9D" w14:textId="77777777" w:rsidR="0075378C" w:rsidRDefault="00576F04">
            <w:pPr>
              <w:numPr>
                <w:ilvl w:val="0"/>
                <w:numId w:val="4"/>
              </w:numPr>
              <w:rPr>
                <w:sz w:val="22"/>
                <w:szCs w:val="22"/>
              </w:rPr>
            </w:pPr>
            <w:r>
              <w:rPr>
                <w:rFonts w:ascii="Calibri" w:eastAsia="Calibri" w:hAnsi="Calibri" w:cs="Calibri"/>
                <w:sz w:val="22"/>
                <w:szCs w:val="22"/>
              </w:rPr>
              <w:t>What modifications (instruction, timing, etc.) were made or are needed for the lesson, activities, or resources?</w:t>
            </w:r>
          </w:p>
          <w:p w14:paraId="728DE209" w14:textId="77777777" w:rsidR="0075378C" w:rsidRDefault="00576F04">
            <w:pPr>
              <w:numPr>
                <w:ilvl w:val="0"/>
                <w:numId w:val="4"/>
              </w:numPr>
              <w:rPr>
                <w:sz w:val="22"/>
                <w:szCs w:val="22"/>
              </w:rPr>
            </w:pPr>
            <w:r>
              <w:rPr>
                <w:rFonts w:ascii="Calibri" w:eastAsia="Calibri" w:hAnsi="Calibri" w:cs="Calibri"/>
                <w:sz w:val="22"/>
                <w:szCs w:val="22"/>
              </w:rPr>
              <w:t>Which parts of the lesson, activities, or resources were or need to be changed?</w:t>
            </w:r>
          </w:p>
          <w:p w14:paraId="48256EFA" w14:textId="77777777" w:rsidR="0075378C" w:rsidRDefault="00576F04">
            <w:pPr>
              <w:numPr>
                <w:ilvl w:val="0"/>
                <w:numId w:val="4"/>
              </w:numPr>
              <w:rPr>
                <w:rFonts w:ascii="Calibri" w:eastAsia="Calibri" w:hAnsi="Calibri" w:cs="Calibri"/>
                <w:sz w:val="22"/>
                <w:szCs w:val="22"/>
              </w:rPr>
            </w:pPr>
            <w:r>
              <w:rPr>
                <w:rFonts w:ascii="Calibri" w:eastAsia="Calibri" w:hAnsi="Calibri" w:cs="Calibri"/>
                <w:sz w:val="22"/>
                <w:szCs w:val="22"/>
              </w:rPr>
              <w:t>How effective (or ineffective) w</w:t>
            </w:r>
            <w:r w:rsidR="006B66B5">
              <w:rPr>
                <w:rFonts w:ascii="Calibri" w:eastAsia="Calibri" w:hAnsi="Calibri" w:cs="Calibri"/>
                <w:sz w:val="22"/>
                <w:szCs w:val="22"/>
              </w:rPr>
              <w:t>ere</w:t>
            </w:r>
            <w:r>
              <w:rPr>
                <w:rFonts w:ascii="Calibri" w:eastAsia="Calibri" w:hAnsi="Calibri" w:cs="Calibri"/>
                <w:sz w:val="22"/>
                <w:szCs w:val="22"/>
              </w:rPr>
              <w:t xml:space="preserve"> the lesson, activities, or resources for student learning?</w:t>
            </w:r>
          </w:p>
          <w:p w14:paraId="5F1F4276" w14:textId="77777777" w:rsidR="0075378C" w:rsidRDefault="0075378C">
            <w:pPr>
              <w:rPr>
                <w:rFonts w:ascii="Calibri" w:eastAsia="Calibri" w:hAnsi="Calibri" w:cs="Calibri"/>
                <w:sz w:val="22"/>
                <w:szCs w:val="22"/>
              </w:rPr>
            </w:pPr>
          </w:p>
        </w:tc>
      </w:tr>
      <w:tr w:rsidR="0075378C" w14:paraId="1197198D" w14:textId="77777777">
        <w:trPr>
          <w:trHeight w:val="260"/>
        </w:trPr>
        <w:tc>
          <w:tcPr>
            <w:tcW w:w="144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23DA2B1" w14:textId="77777777" w:rsidR="0075378C" w:rsidRDefault="00576F04">
            <w:pPr>
              <w:rPr>
                <w:rFonts w:ascii="Calibri" w:eastAsia="Calibri" w:hAnsi="Calibri" w:cs="Calibri"/>
                <w:sz w:val="22"/>
                <w:szCs w:val="22"/>
              </w:rPr>
            </w:pPr>
            <w:r>
              <w:rPr>
                <w:rFonts w:ascii="Calibri" w:eastAsia="Calibri" w:hAnsi="Calibri" w:cs="Calibri"/>
                <w:b/>
                <w:sz w:val="22"/>
                <w:szCs w:val="22"/>
              </w:rPr>
              <w:t>Review and Revise Post-Instruction</w:t>
            </w:r>
          </w:p>
        </w:tc>
      </w:tr>
      <w:tr w:rsidR="0075378C" w14:paraId="3A91000B" w14:textId="77777777">
        <w:trPr>
          <w:trHeight w:val="3600"/>
        </w:trPr>
        <w:tc>
          <w:tcPr>
            <w:tcW w:w="1441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BBE102" w14:textId="77777777" w:rsidR="0075378C" w:rsidRDefault="00576F04">
            <w:pPr>
              <w:numPr>
                <w:ilvl w:val="0"/>
                <w:numId w:val="4"/>
              </w:numPr>
            </w:pPr>
            <w:r>
              <w:rPr>
                <w:rFonts w:ascii="Calibri" w:eastAsia="Calibri" w:hAnsi="Calibri" w:cs="Calibri"/>
                <w:sz w:val="22"/>
                <w:szCs w:val="22"/>
              </w:rPr>
              <w:t>Which parts of the lesson were a success?</w:t>
            </w:r>
          </w:p>
          <w:p w14:paraId="7EB3EFB3" w14:textId="77777777" w:rsidR="0075378C" w:rsidRDefault="00576F04">
            <w:pPr>
              <w:numPr>
                <w:ilvl w:val="0"/>
                <w:numId w:val="4"/>
              </w:numPr>
            </w:pPr>
            <w:r>
              <w:rPr>
                <w:rFonts w:ascii="Calibri" w:eastAsia="Calibri" w:hAnsi="Calibri" w:cs="Calibri"/>
                <w:sz w:val="22"/>
                <w:szCs w:val="22"/>
              </w:rPr>
              <w:t>What were some challenges about the lesson?</w:t>
            </w:r>
          </w:p>
          <w:p w14:paraId="57FFAE78" w14:textId="77777777" w:rsidR="0075378C" w:rsidRDefault="00576F04">
            <w:pPr>
              <w:numPr>
                <w:ilvl w:val="0"/>
                <w:numId w:val="4"/>
              </w:numPr>
            </w:pPr>
            <w:r>
              <w:rPr>
                <w:rFonts w:ascii="Calibri" w:eastAsia="Calibri" w:hAnsi="Calibri" w:cs="Calibri"/>
                <w:sz w:val="22"/>
                <w:szCs w:val="22"/>
              </w:rPr>
              <w:t>How could the lesson be changed or improved?</w:t>
            </w:r>
          </w:p>
          <w:p w14:paraId="06D528F5" w14:textId="77777777" w:rsidR="0075378C" w:rsidRDefault="0075378C">
            <w:pPr>
              <w:rPr>
                <w:rFonts w:ascii="Calibri" w:eastAsia="Calibri" w:hAnsi="Calibri" w:cs="Calibri"/>
                <w:sz w:val="22"/>
                <w:szCs w:val="22"/>
              </w:rPr>
            </w:pPr>
          </w:p>
        </w:tc>
      </w:tr>
    </w:tbl>
    <w:p w14:paraId="67BB72F2" w14:textId="77777777" w:rsidR="0075378C" w:rsidRDefault="0075378C">
      <w:pPr>
        <w:rPr>
          <w:sz w:val="2"/>
          <w:szCs w:val="2"/>
        </w:rPr>
      </w:pPr>
    </w:p>
    <w:p w14:paraId="1D359CA9" w14:textId="77777777" w:rsidR="0075378C" w:rsidRDefault="0075378C">
      <w:pPr>
        <w:rPr>
          <w:sz w:val="2"/>
          <w:szCs w:val="2"/>
        </w:rPr>
      </w:pPr>
    </w:p>
    <w:sectPr w:rsidR="0075378C">
      <w:headerReference w:type="even" r:id="rId28"/>
      <w:headerReference w:type="default" r:id="rId29"/>
      <w:footerReference w:type="even" r:id="rId30"/>
      <w:footerReference w:type="default" r:id="rId31"/>
      <w:headerReference w:type="first" r:id="rId32"/>
      <w:footerReference w:type="first" r:id="rId33"/>
      <w:pgSz w:w="15840" w:h="122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45F78" w14:textId="77777777" w:rsidR="0001453E" w:rsidRDefault="0001453E">
      <w:r>
        <w:separator/>
      </w:r>
    </w:p>
  </w:endnote>
  <w:endnote w:type="continuationSeparator" w:id="0">
    <w:p w14:paraId="386088DA" w14:textId="77777777" w:rsidR="0001453E" w:rsidRDefault="0001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05C6" w14:textId="77777777" w:rsidR="0075378C" w:rsidRDefault="00576F0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47B225B1" w14:textId="77777777" w:rsidR="0075378C" w:rsidRDefault="0075378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C302A" w14:textId="77777777" w:rsidR="0075378C" w:rsidRDefault="0075378C">
    <w:pPr>
      <w:pBdr>
        <w:top w:val="nil"/>
        <w:left w:val="nil"/>
        <w:bottom w:val="nil"/>
        <w:right w:val="nil"/>
        <w:between w:val="nil"/>
      </w:pBdr>
      <w:tabs>
        <w:tab w:val="center" w:pos="4680"/>
        <w:tab w:val="right" w:pos="9360"/>
      </w:tabs>
      <w:jc w:val="right"/>
      <w:rPr>
        <w:color w:val="000000"/>
      </w:rPr>
    </w:pPr>
  </w:p>
  <w:p w14:paraId="6090A0A2" w14:textId="77777777" w:rsidR="0075378C" w:rsidRDefault="0075378C">
    <w:pPr>
      <w:ind w:right="360"/>
      <w:rPr>
        <w:sz w:val="20"/>
        <w:szCs w:val="20"/>
      </w:rPr>
    </w:pPr>
  </w:p>
  <w:tbl>
    <w:tblPr>
      <w:tblStyle w:val="a9"/>
      <w:tblW w:w="14250"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45"/>
      <w:gridCol w:w="1875"/>
      <w:gridCol w:w="360"/>
      <w:gridCol w:w="5475"/>
      <w:gridCol w:w="615"/>
      <w:gridCol w:w="3285"/>
      <w:gridCol w:w="1185"/>
      <w:gridCol w:w="810"/>
    </w:tblGrid>
    <w:tr w:rsidR="0075378C" w14:paraId="265C3859" w14:textId="77777777">
      <w:trPr>
        <w:trHeight w:val="320"/>
      </w:trPr>
      <w:tc>
        <w:tcPr>
          <w:tcW w:w="645" w:type="dxa"/>
          <w:shd w:val="clear" w:color="auto" w:fill="auto"/>
          <w:tcMar>
            <w:top w:w="0" w:type="dxa"/>
            <w:left w:w="0" w:type="dxa"/>
            <w:bottom w:w="0" w:type="dxa"/>
            <w:right w:w="0" w:type="dxa"/>
          </w:tcMar>
          <w:vAlign w:val="bottom"/>
        </w:tcPr>
        <w:p w14:paraId="276F5DD7" w14:textId="77777777" w:rsidR="0075378C" w:rsidRDefault="0075378C">
          <w:pPr>
            <w:widowControl w:val="0"/>
            <w:pBdr>
              <w:top w:val="nil"/>
              <w:left w:val="nil"/>
              <w:bottom w:val="nil"/>
              <w:right w:val="nil"/>
              <w:between w:val="nil"/>
            </w:pBdr>
            <w:rPr>
              <w:sz w:val="12"/>
              <w:szCs w:val="12"/>
            </w:rPr>
          </w:pPr>
        </w:p>
      </w:tc>
      <w:tc>
        <w:tcPr>
          <w:tcW w:w="1875" w:type="dxa"/>
          <w:shd w:val="clear" w:color="auto" w:fill="auto"/>
          <w:tcMar>
            <w:top w:w="0" w:type="dxa"/>
            <w:left w:w="0" w:type="dxa"/>
            <w:bottom w:w="0" w:type="dxa"/>
            <w:right w:w="0" w:type="dxa"/>
          </w:tcMar>
          <w:vAlign w:val="center"/>
        </w:tcPr>
        <w:p w14:paraId="766FC5A9" w14:textId="77777777" w:rsidR="0075378C" w:rsidRDefault="00576F04">
          <w:pPr>
            <w:pBdr>
              <w:top w:val="nil"/>
              <w:left w:val="nil"/>
              <w:bottom w:val="nil"/>
              <w:right w:val="nil"/>
              <w:between w:val="nil"/>
            </w:pBdr>
            <w:jc w:val="center"/>
            <w:rPr>
              <w:color w:val="524364"/>
              <w:sz w:val="18"/>
              <w:szCs w:val="18"/>
            </w:rPr>
          </w:pPr>
          <w:r>
            <w:rPr>
              <w:noProof/>
            </w:rPr>
            <w:drawing>
              <wp:inline distT="0" distB="0" distL="0" distR="0" wp14:anchorId="0C792FF3" wp14:editId="20313B78">
                <wp:extent cx="576035" cy="337805"/>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76035" cy="337805"/>
                        </a:xfrm>
                        <a:prstGeom prst="rect">
                          <a:avLst/>
                        </a:prstGeom>
                        <a:ln/>
                      </pic:spPr>
                    </pic:pic>
                  </a:graphicData>
                </a:graphic>
              </wp:inline>
            </w:drawing>
          </w:r>
        </w:p>
      </w:tc>
      <w:tc>
        <w:tcPr>
          <w:tcW w:w="360" w:type="dxa"/>
          <w:shd w:val="clear" w:color="auto" w:fill="auto"/>
          <w:tcMar>
            <w:top w:w="0" w:type="dxa"/>
            <w:left w:w="0" w:type="dxa"/>
            <w:bottom w:w="0" w:type="dxa"/>
            <w:right w:w="0" w:type="dxa"/>
          </w:tcMar>
        </w:tcPr>
        <w:p w14:paraId="38FEEC51" w14:textId="77777777" w:rsidR="0075378C" w:rsidRDefault="0075378C">
          <w:pPr>
            <w:widowControl w:val="0"/>
            <w:pBdr>
              <w:top w:val="nil"/>
              <w:left w:val="nil"/>
              <w:bottom w:val="nil"/>
              <w:right w:val="nil"/>
              <w:between w:val="nil"/>
            </w:pBdr>
            <w:rPr>
              <w:sz w:val="12"/>
              <w:szCs w:val="12"/>
            </w:rPr>
          </w:pPr>
        </w:p>
      </w:tc>
      <w:tc>
        <w:tcPr>
          <w:tcW w:w="5475" w:type="dxa"/>
          <w:shd w:val="clear" w:color="auto" w:fill="auto"/>
          <w:tcMar>
            <w:top w:w="0" w:type="dxa"/>
            <w:left w:w="0" w:type="dxa"/>
            <w:bottom w:w="0" w:type="dxa"/>
            <w:right w:w="0" w:type="dxa"/>
          </w:tcMar>
        </w:tcPr>
        <w:p w14:paraId="26BCA616" w14:textId="77777777" w:rsidR="0075378C" w:rsidRDefault="00576F04">
          <w:pPr>
            <w:pBdr>
              <w:top w:val="nil"/>
              <w:left w:val="nil"/>
              <w:bottom w:val="nil"/>
              <w:right w:val="nil"/>
              <w:between w:val="nil"/>
            </w:pBdr>
            <w:rPr>
              <w:rFonts w:ascii="Times New Roman" w:eastAsia="Times New Roman" w:hAnsi="Times New Roman" w:cs="Times New Roman"/>
              <w:i/>
              <w:color w:val="666666"/>
              <w:sz w:val="12"/>
              <w:szCs w:val="12"/>
            </w:rPr>
          </w:pPr>
          <w:r>
            <w:rPr>
              <w:rFonts w:ascii="Times New Roman" w:eastAsia="Times New Roman" w:hAnsi="Times New Roman" w:cs="Times New Roman"/>
              <w:i/>
              <w:color w:val="666666"/>
              <w:sz w:val="12"/>
              <w:szCs w:val="12"/>
            </w:rPr>
            <w:t>These materials were developed by CIRES Education &amp; Outreach</w:t>
          </w:r>
        </w:p>
        <w:p w14:paraId="2E3C587C" w14:textId="77777777" w:rsidR="0075378C" w:rsidRDefault="00576F04">
          <w:pPr>
            <w:pBdr>
              <w:top w:val="nil"/>
              <w:left w:val="nil"/>
              <w:bottom w:val="nil"/>
              <w:right w:val="nil"/>
              <w:between w:val="nil"/>
            </w:pBdr>
            <w:rPr>
              <w:sz w:val="12"/>
              <w:szCs w:val="12"/>
            </w:rPr>
          </w:pPr>
          <w:bookmarkStart w:id="2" w:name="_3znysh7" w:colFirst="0" w:colLast="0"/>
          <w:bookmarkEnd w:id="2"/>
          <w:r>
            <w:rPr>
              <w:rFonts w:ascii="Times New Roman" w:eastAsia="Times New Roman" w:hAnsi="Times New Roman" w:cs="Times New Roman"/>
              <w:i/>
              <w:color w:val="666666"/>
              <w:sz w:val="12"/>
              <w:szCs w:val="12"/>
            </w:rPr>
            <w:t xml:space="preserve"> at the University of Colorado Boulder.</w:t>
          </w:r>
        </w:p>
      </w:tc>
      <w:tc>
        <w:tcPr>
          <w:tcW w:w="615" w:type="dxa"/>
          <w:shd w:val="clear" w:color="auto" w:fill="auto"/>
          <w:tcMar>
            <w:top w:w="0" w:type="dxa"/>
            <w:left w:w="0" w:type="dxa"/>
            <w:bottom w:w="0" w:type="dxa"/>
            <w:right w:w="0" w:type="dxa"/>
          </w:tcMar>
        </w:tcPr>
        <w:p w14:paraId="5C1B5341" w14:textId="77777777" w:rsidR="0075378C" w:rsidRDefault="0075378C">
          <w:pPr>
            <w:widowControl w:val="0"/>
            <w:pBdr>
              <w:top w:val="nil"/>
              <w:left w:val="nil"/>
              <w:bottom w:val="nil"/>
              <w:right w:val="nil"/>
              <w:between w:val="nil"/>
            </w:pBdr>
            <w:rPr>
              <w:sz w:val="12"/>
              <w:szCs w:val="12"/>
            </w:rPr>
          </w:pPr>
        </w:p>
      </w:tc>
      <w:tc>
        <w:tcPr>
          <w:tcW w:w="3285" w:type="dxa"/>
          <w:shd w:val="clear" w:color="auto" w:fill="auto"/>
          <w:tcMar>
            <w:top w:w="0" w:type="dxa"/>
            <w:left w:w="0" w:type="dxa"/>
            <w:bottom w:w="0" w:type="dxa"/>
            <w:right w:w="0" w:type="dxa"/>
          </w:tcMar>
        </w:tcPr>
        <w:p w14:paraId="1F55C606" w14:textId="77777777" w:rsidR="0075378C" w:rsidRDefault="00576F04">
          <w:pPr>
            <w:widowControl w:val="0"/>
            <w:pBdr>
              <w:top w:val="nil"/>
              <w:left w:val="nil"/>
              <w:bottom w:val="nil"/>
              <w:right w:val="nil"/>
              <w:between w:val="nil"/>
            </w:pBdr>
            <w:rPr>
              <w:sz w:val="12"/>
              <w:szCs w:val="12"/>
            </w:rPr>
          </w:pPr>
          <w:r>
            <w:rPr>
              <w:color w:val="666666"/>
              <w:sz w:val="12"/>
              <w:szCs w:val="12"/>
            </w:rPr>
            <w:t xml:space="preserve">This work is licensed under a Creative Commons Attribution 4.0 License   </w:t>
          </w:r>
          <w:hyperlink r:id="rId2">
            <w:r>
              <w:rPr>
                <w:color w:val="666666"/>
                <w:sz w:val="12"/>
                <w:szCs w:val="12"/>
                <w:u w:val="single"/>
              </w:rPr>
              <w:t>http://creativecommons.org/licenses/by/4.0/</w:t>
            </w:r>
          </w:hyperlink>
        </w:p>
      </w:tc>
      <w:tc>
        <w:tcPr>
          <w:tcW w:w="1185" w:type="dxa"/>
          <w:shd w:val="clear" w:color="auto" w:fill="auto"/>
          <w:tcMar>
            <w:top w:w="0" w:type="dxa"/>
            <w:left w:w="0" w:type="dxa"/>
            <w:bottom w:w="0" w:type="dxa"/>
            <w:right w:w="0" w:type="dxa"/>
          </w:tcMar>
        </w:tcPr>
        <w:p w14:paraId="389A8CC0" w14:textId="77777777" w:rsidR="0075378C" w:rsidRDefault="00576F04">
          <w:pPr>
            <w:pBdr>
              <w:top w:val="nil"/>
              <w:left w:val="nil"/>
              <w:bottom w:val="nil"/>
              <w:right w:val="nil"/>
              <w:between w:val="nil"/>
            </w:pBdr>
            <w:jc w:val="right"/>
            <w:rPr>
              <w:sz w:val="12"/>
              <w:szCs w:val="12"/>
            </w:rPr>
          </w:pPr>
          <w:r>
            <w:rPr>
              <w:noProof/>
              <w:sz w:val="12"/>
              <w:szCs w:val="12"/>
            </w:rPr>
            <w:drawing>
              <wp:inline distT="114300" distB="114300" distL="114300" distR="114300" wp14:anchorId="1BC33B4B" wp14:editId="2BC677C6">
                <wp:extent cx="571500" cy="190500"/>
                <wp:effectExtent l="0" t="0" r="0" b="0"/>
                <wp:docPr id="7" name="image5.png" descr="-Gs7gBvHlqDhBwejF7aGSbP4Yow07IrEcpQkwRmKELlMhKxUE5Aj4qbsmCdl3KidkXjn2VQu5S3PEoaAjMiH8kCJjY9r_G2JrZK7I00gcnoRp8HDjo46glACDsGsJt0splz5Yn4cZrnHyYuddZRIkFk2xnLmV1VMdbDPH27ir0fKb5Ojba70q0AYn6pY5okNVB77M0AwFYKGGJ-Yx54h0R3hqMQ-wuhGGJftTDJBHWTzGjLZsrQNSe6lB5hLbIB5ZOGcVX0GAAU4ut4q_RlXw9qjLIN-8VNyRcII2f2zFVZTngC31uDDIJ6bkemMpBRH7v5ANrEiSYjcwmR3vCRO96vRv2xY7601HXcNg7tl-rU-hSvNF2R6N4DoXmGdMmEoaofObUbrGr3ut4M_69ZVIDJX9ncLg0hM5Jr3CZs7rMZQ3bIbn4yAGeE8IKxxUlkXdsmta1-5Zbohqx97XcDrS0bHxh7dom2fmIEpj8wMu2N0mIeC1MEoHcVLDtjfgUTOQhzxTneq1ElEuY9NTdK1ZrKcFt0uFYRY8LHc7wlrfWcml_nnY37M7Df7NawClYEKUVR8=w403-h141-no"/>
                <wp:cNvGraphicFramePr/>
                <a:graphic xmlns:a="http://schemas.openxmlformats.org/drawingml/2006/main">
                  <a:graphicData uri="http://schemas.openxmlformats.org/drawingml/2006/picture">
                    <pic:pic xmlns:pic="http://schemas.openxmlformats.org/drawingml/2006/picture">
                      <pic:nvPicPr>
                        <pic:cNvPr id="0" name="image5.png" descr="-Gs7gBvHlqDhBwejF7aGSbP4Yow07IrEcpQkwRmKELlMhKxUE5Aj4qbsmCdl3KidkXjn2VQu5S3PEoaAjMiH8kCJjY9r_G2JrZK7I00gcnoRp8HDjo46glACDsGsJt0splz5Yn4cZrnHyYuddZRIkFk2xnLmV1VMdbDPH27ir0fKb5Ojba70q0AYn6pY5okNVB77M0AwFYKGGJ-Yx54h0R3hqMQ-wuhGGJftTDJBHWTzGjLZsrQNSe6lB5hLbIB5ZOGcVX0GAAU4ut4q_RlXw9qjLIN-8VNyRcII2f2zFVZTngC31uDDIJ6bkemMpBRH7v5ANrEiSYjcwmR3vCRO96vRv2xY7601HXcNg7tl-rU-hSvNF2R6N4DoXmGdMmEoaofObUbrGr3ut4M_69ZVIDJX9ncLg0hM5Jr3CZs7rMZQ3bIbn4yAGeE8IKxxUlkXdsmta1-5Zbohqx97XcDrS0bHxh7dom2fmIEpj8wMu2N0mIeC1MEoHcVLDtjfgUTOQhzxTneq1ElEuY9NTdK1ZrKcFt0uFYRY8LHc7wlrfWcml_nnY37M7Df7NawClYEKUVR8=w403-h141-no"/>
                        <pic:cNvPicPr preferRelativeResize="0"/>
                      </pic:nvPicPr>
                      <pic:blipFill>
                        <a:blip r:embed="rId3"/>
                        <a:srcRect/>
                        <a:stretch>
                          <a:fillRect/>
                        </a:stretch>
                      </pic:blipFill>
                      <pic:spPr>
                        <a:xfrm>
                          <a:off x="0" y="0"/>
                          <a:ext cx="571500" cy="190500"/>
                        </a:xfrm>
                        <a:prstGeom prst="rect">
                          <a:avLst/>
                        </a:prstGeom>
                        <a:ln/>
                      </pic:spPr>
                    </pic:pic>
                  </a:graphicData>
                </a:graphic>
              </wp:inline>
            </w:drawing>
          </w:r>
        </w:p>
      </w:tc>
      <w:tc>
        <w:tcPr>
          <w:tcW w:w="810" w:type="dxa"/>
          <w:shd w:val="clear" w:color="auto" w:fill="auto"/>
          <w:tcMar>
            <w:top w:w="0" w:type="dxa"/>
            <w:left w:w="0" w:type="dxa"/>
            <w:bottom w:w="0" w:type="dxa"/>
            <w:right w:w="0" w:type="dxa"/>
          </w:tcMar>
        </w:tcPr>
        <w:p w14:paraId="1C1680E9" w14:textId="77777777" w:rsidR="0075378C" w:rsidRDefault="0075378C">
          <w:pPr>
            <w:pBdr>
              <w:top w:val="nil"/>
              <w:left w:val="nil"/>
              <w:bottom w:val="nil"/>
              <w:right w:val="nil"/>
              <w:between w:val="nil"/>
            </w:pBdr>
            <w:jc w:val="center"/>
            <w:rPr>
              <w:sz w:val="20"/>
              <w:szCs w:val="20"/>
            </w:rPr>
          </w:pPr>
        </w:p>
      </w:tc>
    </w:tr>
  </w:tbl>
  <w:p w14:paraId="3AEA6FAC" w14:textId="77777777" w:rsidR="0075378C" w:rsidRDefault="0075378C">
    <w:pP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414F5" w14:textId="77777777" w:rsidR="0075378C" w:rsidRDefault="0075378C">
    <w:pPr>
      <w:widowControl w:val="0"/>
      <w:pBdr>
        <w:top w:val="nil"/>
        <w:left w:val="nil"/>
        <w:bottom w:val="nil"/>
        <w:right w:val="nil"/>
        <w:between w:val="nil"/>
      </w:pBdr>
      <w:spacing w:line="276" w:lineRule="auto"/>
    </w:pPr>
  </w:p>
  <w:tbl>
    <w:tblPr>
      <w:tblStyle w:val="aa"/>
      <w:tblW w:w="14248"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962"/>
      <w:gridCol w:w="377"/>
      <w:gridCol w:w="5735"/>
      <w:gridCol w:w="644"/>
      <w:gridCol w:w="3441"/>
      <w:gridCol w:w="1241"/>
      <w:gridCol w:w="848"/>
    </w:tblGrid>
    <w:tr w:rsidR="0075378C" w14:paraId="45B72C12" w14:textId="77777777">
      <w:trPr>
        <w:trHeight w:val="320"/>
      </w:trPr>
      <w:tc>
        <w:tcPr>
          <w:tcW w:w="1963" w:type="dxa"/>
          <w:shd w:val="clear" w:color="auto" w:fill="auto"/>
          <w:tcMar>
            <w:top w:w="0" w:type="dxa"/>
            <w:left w:w="0" w:type="dxa"/>
            <w:bottom w:w="0" w:type="dxa"/>
            <w:right w:w="0" w:type="dxa"/>
          </w:tcMar>
          <w:vAlign w:val="center"/>
        </w:tcPr>
        <w:p w14:paraId="63C4DF55" w14:textId="77777777" w:rsidR="0075378C" w:rsidRDefault="00576F04">
          <w:pPr>
            <w:pBdr>
              <w:top w:val="nil"/>
              <w:left w:val="nil"/>
              <w:bottom w:val="nil"/>
              <w:right w:val="nil"/>
              <w:between w:val="nil"/>
            </w:pBdr>
            <w:jc w:val="center"/>
            <w:rPr>
              <w:color w:val="524364"/>
              <w:sz w:val="18"/>
              <w:szCs w:val="18"/>
            </w:rPr>
          </w:pPr>
          <w:r>
            <w:rPr>
              <w:noProof/>
            </w:rPr>
            <w:drawing>
              <wp:inline distT="0" distB="0" distL="0" distR="0" wp14:anchorId="77EDC45D" wp14:editId="77931107">
                <wp:extent cx="558066" cy="327267"/>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58066" cy="327267"/>
                        </a:xfrm>
                        <a:prstGeom prst="rect">
                          <a:avLst/>
                        </a:prstGeom>
                        <a:ln/>
                      </pic:spPr>
                    </pic:pic>
                  </a:graphicData>
                </a:graphic>
              </wp:inline>
            </w:drawing>
          </w:r>
        </w:p>
      </w:tc>
      <w:tc>
        <w:tcPr>
          <w:tcW w:w="377" w:type="dxa"/>
          <w:shd w:val="clear" w:color="auto" w:fill="auto"/>
          <w:tcMar>
            <w:top w:w="0" w:type="dxa"/>
            <w:left w:w="0" w:type="dxa"/>
            <w:bottom w:w="0" w:type="dxa"/>
            <w:right w:w="0" w:type="dxa"/>
          </w:tcMar>
        </w:tcPr>
        <w:p w14:paraId="12B8A20A" w14:textId="77777777" w:rsidR="0075378C" w:rsidRDefault="0075378C">
          <w:pPr>
            <w:widowControl w:val="0"/>
            <w:pBdr>
              <w:top w:val="nil"/>
              <w:left w:val="nil"/>
              <w:bottom w:val="nil"/>
              <w:right w:val="nil"/>
              <w:between w:val="nil"/>
            </w:pBdr>
            <w:rPr>
              <w:sz w:val="12"/>
              <w:szCs w:val="12"/>
            </w:rPr>
          </w:pPr>
        </w:p>
      </w:tc>
      <w:tc>
        <w:tcPr>
          <w:tcW w:w="5735" w:type="dxa"/>
          <w:shd w:val="clear" w:color="auto" w:fill="auto"/>
          <w:tcMar>
            <w:top w:w="0" w:type="dxa"/>
            <w:left w:w="0" w:type="dxa"/>
            <w:bottom w:w="0" w:type="dxa"/>
            <w:right w:w="0" w:type="dxa"/>
          </w:tcMar>
        </w:tcPr>
        <w:p w14:paraId="502D0B29" w14:textId="77777777" w:rsidR="0075378C" w:rsidRDefault="00576F04">
          <w:pPr>
            <w:pBdr>
              <w:top w:val="nil"/>
              <w:left w:val="nil"/>
              <w:bottom w:val="nil"/>
              <w:right w:val="nil"/>
              <w:between w:val="nil"/>
            </w:pBdr>
            <w:rPr>
              <w:rFonts w:ascii="Calibri" w:eastAsia="Calibri" w:hAnsi="Calibri" w:cs="Calibri"/>
              <w:color w:val="808080"/>
              <w:sz w:val="12"/>
              <w:szCs w:val="12"/>
            </w:rPr>
          </w:pPr>
          <w:r>
            <w:rPr>
              <w:rFonts w:ascii="Calibri" w:eastAsia="Calibri" w:hAnsi="Calibri" w:cs="Calibri"/>
              <w:color w:val="808080"/>
              <w:sz w:val="12"/>
              <w:szCs w:val="12"/>
            </w:rPr>
            <w:t>These materials were developed by CIRES Education &amp; Outreach</w:t>
          </w:r>
        </w:p>
        <w:p w14:paraId="6B120034" w14:textId="77777777" w:rsidR="0075378C" w:rsidRDefault="00576F04">
          <w:pPr>
            <w:pBdr>
              <w:top w:val="nil"/>
              <w:left w:val="nil"/>
              <w:bottom w:val="nil"/>
              <w:right w:val="nil"/>
              <w:between w:val="nil"/>
            </w:pBdr>
            <w:rPr>
              <w:rFonts w:ascii="Calibri" w:eastAsia="Calibri" w:hAnsi="Calibri" w:cs="Calibri"/>
              <w:color w:val="808080"/>
              <w:sz w:val="12"/>
              <w:szCs w:val="12"/>
            </w:rPr>
          </w:pPr>
          <w:r>
            <w:rPr>
              <w:rFonts w:ascii="Calibri" w:eastAsia="Calibri" w:hAnsi="Calibri" w:cs="Calibri"/>
              <w:color w:val="808080"/>
              <w:sz w:val="12"/>
              <w:szCs w:val="12"/>
            </w:rPr>
            <w:t xml:space="preserve"> at the University of Colorado Boulder.</w:t>
          </w:r>
        </w:p>
        <w:p w14:paraId="2C9EC2B4" w14:textId="77777777" w:rsidR="0075378C" w:rsidRDefault="0001453E">
          <w:pPr>
            <w:rPr>
              <w:color w:val="808080"/>
              <w:sz w:val="12"/>
              <w:szCs w:val="12"/>
            </w:rPr>
          </w:pPr>
          <w:hyperlink r:id="rId2">
            <w:r w:rsidR="00576F04">
              <w:rPr>
                <w:color w:val="808080"/>
                <w:sz w:val="12"/>
                <w:szCs w:val="12"/>
                <w:u w:val="single"/>
              </w:rPr>
              <w:t>https://cires.colorado.edu/outreach/resources/planning-templates</w:t>
            </w:r>
          </w:hyperlink>
        </w:p>
      </w:tc>
      <w:tc>
        <w:tcPr>
          <w:tcW w:w="644" w:type="dxa"/>
          <w:shd w:val="clear" w:color="auto" w:fill="auto"/>
          <w:tcMar>
            <w:top w:w="0" w:type="dxa"/>
            <w:left w:w="0" w:type="dxa"/>
            <w:bottom w:w="0" w:type="dxa"/>
            <w:right w:w="0" w:type="dxa"/>
          </w:tcMar>
        </w:tcPr>
        <w:p w14:paraId="61A037F3" w14:textId="77777777" w:rsidR="0075378C" w:rsidRDefault="0075378C">
          <w:pPr>
            <w:widowControl w:val="0"/>
            <w:pBdr>
              <w:top w:val="nil"/>
              <w:left w:val="nil"/>
              <w:bottom w:val="nil"/>
              <w:right w:val="nil"/>
              <w:between w:val="nil"/>
            </w:pBdr>
            <w:rPr>
              <w:sz w:val="12"/>
              <w:szCs w:val="12"/>
            </w:rPr>
          </w:pPr>
        </w:p>
      </w:tc>
      <w:tc>
        <w:tcPr>
          <w:tcW w:w="3441" w:type="dxa"/>
          <w:shd w:val="clear" w:color="auto" w:fill="auto"/>
          <w:tcMar>
            <w:top w:w="0" w:type="dxa"/>
            <w:left w:w="0" w:type="dxa"/>
            <w:bottom w:w="0" w:type="dxa"/>
            <w:right w:w="0" w:type="dxa"/>
          </w:tcMar>
        </w:tcPr>
        <w:p w14:paraId="5A8F46D5" w14:textId="77777777" w:rsidR="0075378C" w:rsidRDefault="00576F04">
          <w:pPr>
            <w:rPr>
              <w:sz w:val="12"/>
              <w:szCs w:val="12"/>
            </w:rPr>
          </w:pPr>
          <w:r>
            <w:rPr>
              <w:color w:val="808080"/>
              <w:sz w:val="12"/>
              <w:szCs w:val="12"/>
            </w:rPr>
            <w:t xml:space="preserve">This work is licensed under a Creative Commons Attribution 4.0 License </w:t>
          </w:r>
          <w:hyperlink r:id="rId3">
            <w:r>
              <w:rPr>
                <w:color w:val="808080"/>
                <w:sz w:val="12"/>
                <w:szCs w:val="12"/>
                <w:u w:val="single"/>
              </w:rPr>
              <w:t>https://creativecommons.org/licenses/by-nc/4.0/</w:t>
            </w:r>
          </w:hyperlink>
        </w:p>
      </w:tc>
      <w:tc>
        <w:tcPr>
          <w:tcW w:w="1241" w:type="dxa"/>
          <w:shd w:val="clear" w:color="auto" w:fill="auto"/>
          <w:tcMar>
            <w:top w:w="0" w:type="dxa"/>
            <w:left w:w="0" w:type="dxa"/>
            <w:bottom w:w="0" w:type="dxa"/>
            <w:right w:w="0" w:type="dxa"/>
          </w:tcMar>
        </w:tcPr>
        <w:p w14:paraId="459D4640" w14:textId="77777777" w:rsidR="0075378C" w:rsidRDefault="00576F04">
          <w:pPr>
            <w:pBdr>
              <w:top w:val="nil"/>
              <w:left w:val="nil"/>
              <w:bottom w:val="nil"/>
              <w:right w:val="nil"/>
              <w:between w:val="nil"/>
            </w:pBdr>
            <w:jc w:val="right"/>
            <w:rPr>
              <w:sz w:val="12"/>
              <w:szCs w:val="12"/>
            </w:rPr>
          </w:pPr>
          <w:r>
            <w:rPr>
              <w:noProof/>
              <w:sz w:val="12"/>
              <w:szCs w:val="12"/>
            </w:rPr>
            <w:drawing>
              <wp:inline distT="0" distB="0" distL="0" distR="0" wp14:anchorId="60013373" wp14:editId="291FB100">
                <wp:extent cx="572892" cy="207519"/>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572892" cy="207519"/>
                        </a:xfrm>
                        <a:prstGeom prst="rect">
                          <a:avLst/>
                        </a:prstGeom>
                        <a:ln/>
                      </pic:spPr>
                    </pic:pic>
                  </a:graphicData>
                </a:graphic>
              </wp:inline>
            </w:drawing>
          </w:r>
        </w:p>
      </w:tc>
      <w:tc>
        <w:tcPr>
          <w:tcW w:w="848" w:type="dxa"/>
          <w:shd w:val="clear" w:color="auto" w:fill="auto"/>
          <w:tcMar>
            <w:top w:w="0" w:type="dxa"/>
            <w:left w:w="0" w:type="dxa"/>
            <w:bottom w:w="0" w:type="dxa"/>
            <w:right w:w="0" w:type="dxa"/>
          </w:tcMar>
        </w:tcPr>
        <w:p w14:paraId="3D9CDC2B" w14:textId="77777777" w:rsidR="0075378C" w:rsidRDefault="0075378C">
          <w:pPr>
            <w:pBdr>
              <w:top w:val="nil"/>
              <w:left w:val="nil"/>
              <w:bottom w:val="nil"/>
              <w:right w:val="nil"/>
              <w:between w:val="nil"/>
            </w:pBdr>
            <w:jc w:val="center"/>
            <w:rPr>
              <w:sz w:val="20"/>
              <w:szCs w:val="20"/>
            </w:rPr>
          </w:pPr>
        </w:p>
      </w:tc>
    </w:tr>
  </w:tbl>
  <w:p w14:paraId="1F228F33" w14:textId="77777777" w:rsidR="0075378C" w:rsidRDefault="0075378C">
    <w:bookmarkStart w:id="3" w:name="_2et92p0" w:colFirst="0" w:colLast="0"/>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B7BC3" w14:textId="77777777" w:rsidR="0001453E" w:rsidRDefault="0001453E">
      <w:r>
        <w:separator/>
      </w:r>
    </w:p>
  </w:footnote>
  <w:footnote w:type="continuationSeparator" w:id="0">
    <w:p w14:paraId="252E8ED1" w14:textId="77777777" w:rsidR="0001453E" w:rsidRDefault="00014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FE138" w14:textId="77777777" w:rsidR="0075378C" w:rsidRDefault="0075378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9F0D8" w14:textId="77777777" w:rsidR="0075378C" w:rsidRDefault="0075378C">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4B12C" w14:textId="77777777" w:rsidR="0075378C" w:rsidRDefault="0075378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F4B8E"/>
    <w:multiLevelType w:val="multilevel"/>
    <w:tmpl w:val="865E27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E70D4E"/>
    <w:multiLevelType w:val="multilevel"/>
    <w:tmpl w:val="5582C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D97CF5"/>
    <w:multiLevelType w:val="multilevel"/>
    <w:tmpl w:val="4A483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5846C3"/>
    <w:multiLevelType w:val="multilevel"/>
    <w:tmpl w:val="F048B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0738CA"/>
    <w:multiLevelType w:val="multilevel"/>
    <w:tmpl w:val="BBE83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3D7913"/>
    <w:multiLevelType w:val="multilevel"/>
    <w:tmpl w:val="3BDCF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F746835"/>
    <w:multiLevelType w:val="multilevel"/>
    <w:tmpl w:val="2A4E7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78C"/>
    <w:rsid w:val="00006632"/>
    <w:rsid w:val="0001453E"/>
    <w:rsid w:val="00027C72"/>
    <w:rsid w:val="000372A3"/>
    <w:rsid w:val="00086339"/>
    <w:rsid w:val="000C4B14"/>
    <w:rsid w:val="001343C6"/>
    <w:rsid w:val="002113B0"/>
    <w:rsid w:val="002B0514"/>
    <w:rsid w:val="00350303"/>
    <w:rsid w:val="003C616F"/>
    <w:rsid w:val="003E155C"/>
    <w:rsid w:val="00425503"/>
    <w:rsid w:val="004277EF"/>
    <w:rsid w:val="004720B2"/>
    <w:rsid w:val="004C58F9"/>
    <w:rsid w:val="00526760"/>
    <w:rsid w:val="005536AE"/>
    <w:rsid w:val="00574C11"/>
    <w:rsid w:val="00576F04"/>
    <w:rsid w:val="00645723"/>
    <w:rsid w:val="00664D0C"/>
    <w:rsid w:val="006661B5"/>
    <w:rsid w:val="006B4B2F"/>
    <w:rsid w:val="006B66B5"/>
    <w:rsid w:val="006B69A5"/>
    <w:rsid w:val="0075378C"/>
    <w:rsid w:val="00765DFA"/>
    <w:rsid w:val="00786D8C"/>
    <w:rsid w:val="008370C8"/>
    <w:rsid w:val="008447B4"/>
    <w:rsid w:val="00871379"/>
    <w:rsid w:val="00895689"/>
    <w:rsid w:val="008B0B9E"/>
    <w:rsid w:val="008E0240"/>
    <w:rsid w:val="00924289"/>
    <w:rsid w:val="009E7A11"/>
    <w:rsid w:val="009F6A5B"/>
    <w:rsid w:val="00AC74A4"/>
    <w:rsid w:val="00AF26BA"/>
    <w:rsid w:val="00B0338F"/>
    <w:rsid w:val="00B312DE"/>
    <w:rsid w:val="00B36F16"/>
    <w:rsid w:val="00BB7958"/>
    <w:rsid w:val="00C75C1F"/>
    <w:rsid w:val="00C91DE7"/>
    <w:rsid w:val="00C92F0C"/>
    <w:rsid w:val="00CB33DB"/>
    <w:rsid w:val="00CC2255"/>
    <w:rsid w:val="00D21EBC"/>
    <w:rsid w:val="00DE72EA"/>
    <w:rsid w:val="00E10BF8"/>
    <w:rsid w:val="00EA6329"/>
    <w:rsid w:val="00F117E4"/>
    <w:rsid w:val="00F557C3"/>
    <w:rsid w:val="00F76A6E"/>
    <w:rsid w:val="00F970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AD31"/>
  <w15:docId w15:val="{13A0741F-B836-9C4F-96D5-052BCAC4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6">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7">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8">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9">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a">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8370C8"/>
    <w:rPr>
      <w:color w:val="0000FF" w:themeColor="hyperlink"/>
      <w:u w:val="single"/>
    </w:rPr>
  </w:style>
  <w:style w:type="character" w:styleId="FollowedHyperlink">
    <w:name w:val="FollowedHyperlink"/>
    <w:basedOn w:val="DefaultParagraphFont"/>
    <w:uiPriority w:val="99"/>
    <w:semiHidden/>
    <w:unhideWhenUsed/>
    <w:rsid w:val="002B0514"/>
    <w:rPr>
      <w:color w:val="800080" w:themeColor="followedHyperlink"/>
      <w:u w:val="single"/>
    </w:rPr>
  </w:style>
  <w:style w:type="paragraph" w:styleId="NormalWeb">
    <w:name w:val="Normal (Web)"/>
    <w:basedOn w:val="Normal"/>
    <w:uiPriority w:val="99"/>
    <w:semiHidden/>
    <w:unhideWhenUsed/>
    <w:rsid w:val="002B0514"/>
    <w:pPr>
      <w:spacing w:before="100" w:beforeAutospacing="1" w:after="100" w:afterAutospacing="1"/>
    </w:pPr>
    <w:rPr>
      <w:rFonts w:ascii="Times New Roman" w:eastAsia="Times New Roman" w:hAnsi="Times New Roman" w:cs="Times New Roman"/>
    </w:rPr>
  </w:style>
  <w:style w:type="character" w:customStyle="1" w:styleId="sep">
    <w:name w:val="sep"/>
    <w:basedOn w:val="DefaultParagraphFont"/>
    <w:rsid w:val="002B0514"/>
  </w:style>
  <w:style w:type="character" w:customStyle="1" w:styleId="apple-converted-space">
    <w:name w:val="apple-converted-space"/>
    <w:basedOn w:val="DefaultParagraphFont"/>
    <w:rsid w:val="002B0514"/>
  </w:style>
  <w:style w:type="character" w:customStyle="1" w:styleId="dci">
    <w:name w:val="dci"/>
    <w:basedOn w:val="DefaultParagraphFont"/>
    <w:rsid w:val="002B0514"/>
  </w:style>
  <w:style w:type="character" w:customStyle="1" w:styleId="std">
    <w:name w:val="std"/>
    <w:basedOn w:val="DefaultParagraphFont"/>
    <w:rsid w:val="002B0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707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extgenscience.org/" TargetMode="External"/><Relationship Id="rId13" Type="http://schemas.openxmlformats.org/officeDocument/2006/relationships/hyperlink" Target="https://www.nextgenscience.org/evidence-statements" TargetMode="External"/><Relationship Id="rId18" Type="http://schemas.openxmlformats.org/officeDocument/2006/relationships/hyperlink" Target="http://nstacommunities.org/blog/2013/08/01/essential-questions/" TargetMode="External"/><Relationship Id="rId26" Type="http://schemas.openxmlformats.org/officeDocument/2006/relationships/image" Target="media/image3.jpg"/><Relationship Id="rId3" Type="http://schemas.openxmlformats.org/officeDocument/2006/relationships/settings" Target="settings.xml"/><Relationship Id="rId21" Type="http://schemas.openxmlformats.org/officeDocument/2006/relationships/hyperlink" Target="https://ngss.nsta.org/AccessStandardsByDCI.aspx"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ngss.nsta.org/AccessStandardsByTopic.aspx" TargetMode="External"/><Relationship Id="rId17" Type="http://schemas.openxmlformats.org/officeDocument/2006/relationships/hyperlink" Target="http://www.authenticeducation.org/ae_bigideas/article.lasso?artid=53" TargetMode="External"/><Relationship Id="rId25" Type="http://schemas.openxmlformats.org/officeDocument/2006/relationships/hyperlink" Target="https://www.nextgenscience.org/sites/default/files/resource/files/Appendix%20G%20-%20Crosscutting%20Concepts%20FINAL%20edited%204.10.13.pdf"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static1.squarespace.com/static/56ef1da37da24f301fccaacd/t/581f4bb3e58c62bd0983dd03/1478446005130/Using+Phenomena+in+NGSS.pdf" TargetMode="External"/><Relationship Id="rId20" Type="http://schemas.openxmlformats.org/officeDocument/2006/relationships/hyperlink" Target="https://ngss.nsta.org/AccessStandardsByTopic.aspx"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xtgenscience.org/search-standards?keys=&amp;type%5B%5D=performance_expectation" TargetMode="External"/><Relationship Id="rId24" Type="http://schemas.openxmlformats.org/officeDocument/2006/relationships/hyperlink" Target="https://www.nextgenscience.org/sites/default/files/resource/files/AppendixE-ProgressionswithinNGSS-061617.pdf"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ngssphenomena.com/" TargetMode="External"/><Relationship Id="rId23" Type="http://schemas.openxmlformats.org/officeDocument/2006/relationships/hyperlink" Target="https://www.nextgenscience.org/sites/default/files/resource/files/Appendix%20F%20%20Science%20and%20Engineering%20Practices%20in%20the%20NGSS%20-%20FINAL%20060513.pdf" TargetMode="External"/><Relationship Id="rId28"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hyperlink" Target="https://www.nextgenscience.org/three-dimensions"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bscs.org/bscs-5e-instructional-model" TargetMode="External"/><Relationship Id="rId14" Type="http://schemas.openxmlformats.org/officeDocument/2006/relationships/hyperlink" Target="https://static1.squarespace.com/static/56ef1da37da24f301fccaacd/t/5aa86e09652dea04982ceb94/1520987659683/NGSS+StorylineTool%231-AnchoringPhenomenon+-+v2.2.pdf" TargetMode="External"/><Relationship Id="rId22" Type="http://schemas.openxmlformats.org/officeDocument/2006/relationships/hyperlink" Target="https://ngss.nsta.org/ngss-tools.aspx" TargetMode="External"/><Relationship Id="rId27" Type="http://schemas.openxmlformats.org/officeDocument/2006/relationships/image" Target="media/image4.jpg"/><Relationship Id="rId30" Type="http://schemas.openxmlformats.org/officeDocument/2006/relationships/footer" Target="foot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nc/4.0/" TargetMode="External"/><Relationship Id="rId2" Type="http://schemas.openxmlformats.org/officeDocument/2006/relationships/hyperlink" Target="https://cires.colorado.edu/outreach/resources/planning-templates" TargetMode="External"/><Relationship Id="rId1" Type="http://schemas.openxmlformats.org/officeDocument/2006/relationships/image" Target="media/image5.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2166</Words>
  <Characters>12350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CIRES EO</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Renee M. Clary</dc:creator>
  <cp:lastModifiedBy>Charles Lindgren</cp:lastModifiedBy>
  <cp:revision>2</cp:revision>
  <dcterms:created xsi:type="dcterms:W3CDTF">2020-07-02T20:39:00Z</dcterms:created>
  <dcterms:modified xsi:type="dcterms:W3CDTF">2020-07-02T20:39:00Z</dcterms:modified>
</cp:coreProperties>
</file>